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ED471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D4712" w:rsidRDefault="004E747A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71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D4712" w:rsidRDefault="004E747A">
            <w:pPr>
              <w:pStyle w:val="ConsPlusTitlePage0"/>
              <w:jc w:val="center"/>
            </w:pPr>
            <w:bookmarkStart w:id="0" w:name="_GoBack"/>
            <w:r>
              <w:rPr>
                <w:sz w:val="48"/>
              </w:rPr>
              <w:t>Постановление Мэрии городского округа Тольятти Самарской области от 02.02.2009 N 181-п/1</w:t>
            </w:r>
            <w:r>
              <w:rPr>
                <w:sz w:val="48"/>
              </w:rPr>
              <w:br/>
              <w:t>(ред. от 29.07.2022)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Порядка работы Коллегии администрации городского округа Тольятти и Порядка подготовки вопросов, вносимых на рассмотрение Думы городского округа Тольятти, и организации контроля за рассмотрением решений Думы городского округа Тольятти в админ</w:t>
            </w:r>
            <w:r>
              <w:rPr>
                <w:sz w:val="48"/>
              </w:rPr>
              <w:t>истрации городского округа Тольятти"</w:t>
            </w:r>
            <w:bookmarkEnd w:id="0"/>
          </w:p>
        </w:tc>
      </w:tr>
      <w:tr w:rsidR="00ED471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D4712" w:rsidRDefault="004E747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</w:t>
            </w:r>
            <w:r>
              <w:rPr>
                <w:sz w:val="28"/>
              </w:rPr>
              <w:t>ранения: 19.09.2023</w:t>
            </w:r>
            <w:r>
              <w:rPr>
                <w:sz w:val="28"/>
              </w:rPr>
              <w:br/>
              <w:t> </w:t>
            </w:r>
          </w:p>
        </w:tc>
      </w:tr>
    </w:tbl>
    <w:p w:rsidR="00ED4712" w:rsidRDefault="00ED4712">
      <w:pPr>
        <w:pStyle w:val="ConsPlusNormal0"/>
        <w:sectPr w:rsidR="00ED471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D4712" w:rsidRDefault="00ED4712">
      <w:pPr>
        <w:pStyle w:val="ConsPlusNormal0"/>
        <w:jc w:val="both"/>
        <w:outlineLvl w:val="0"/>
      </w:pPr>
    </w:p>
    <w:p w:rsidR="00ED4712" w:rsidRDefault="004E747A">
      <w:pPr>
        <w:pStyle w:val="ConsPlusTitle0"/>
        <w:jc w:val="center"/>
        <w:outlineLvl w:val="0"/>
      </w:pPr>
      <w:r>
        <w:t>МЭРИЯ ГОРОДСКОГО ОКРУГА ТОЛЬЯТТИ</w:t>
      </w:r>
    </w:p>
    <w:p w:rsidR="00ED4712" w:rsidRDefault="004E747A">
      <w:pPr>
        <w:pStyle w:val="ConsPlusTitle0"/>
        <w:jc w:val="center"/>
      </w:pPr>
      <w:r>
        <w:t>САМАРСКОЙ ОБЛАСТИ</w:t>
      </w:r>
    </w:p>
    <w:p w:rsidR="00ED4712" w:rsidRDefault="00ED4712">
      <w:pPr>
        <w:pStyle w:val="ConsPlusTitle0"/>
        <w:jc w:val="center"/>
      </w:pPr>
    </w:p>
    <w:p w:rsidR="00ED4712" w:rsidRDefault="004E747A">
      <w:pPr>
        <w:pStyle w:val="ConsPlusTitle0"/>
        <w:jc w:val="center"/>
      </w:pPr>
      <w:r>
        <w:t>ПОСТАНОВЛЕНИЕ</w:t>
      </w:r>
    </w:p>
    <w:p w:rsidR="00ED4712" w:rsidRDefault="004E747A">
      <w:pPr>
        <w:pStyle w:val="ConsPlusTitle0"/>
        <w:jc w:val="center"/>
      </w:pPr>
      <w:r>
        <w:t>от 2 февраля 2009 г. N 181-п/1</w:t>
      </w:r>
    </w:p>
    <w:p w:rsidR="00ED4712" w:rsidRDefault="00ED4712">
      <w:pPr>
        <w:pStyle w:val="ConsPlusTitle0"/>
        <w:jc w:val="center"/>
      </w:pPr>
    </w:p>
    <w:p w:rsidR="00ED4712" w:rsidRDefault="004E747A">
      <w:pPr>
        <w:pStyle w:val="ConsPlusTitle0"/>
        <w:jc w:val="center"/>
      </w:pPr>
      <w:r>
        <w:t>ОБ УТВЕРЖДЕНИИ ПОРЯДКА РАБОТЫ КОЛЛЕГИИ АДМИНИСТРАЦИИ</w:t>
      </w:r>
    </w:p>
    <w:p w:rsidR="00ED4712" w:rsidRDefault="004E747A">
      <w:pPr>
        <w:pStyle w:val="ConsPlusTitle0"/>
        <w:jc w:val="center"/>
      </w:pPr>
      <w:r>
        <w:t>ГОРОДСКОГО ОКРУГА ТОЛЬЯТТИ И ПОРЯДКА ПОДГОТОВКИ ВОПРОСОВ,</w:t>
      </w:r>
    </w:p>
    <w:p w:rsidR="00ED4712" w:rsidRDefault="004E747A">
      <w:pPr>
        <w:pStyle w:val="ConsPlusTitle0"/>
        <w:jc w:val="center"/>
      </w:pPr>
      <w:r>
        <w:t>ВНОСИМЫХ НА РАССМОТРЕНИЕ ДУМЫ ГОРОДСКОГО ОКРУГА ТОЛЬЯТТИ,</w:t>
      </w:r>
    </w:p>
    <w:p w:rsidR="00ED4712" w:rsidRDefault="004E747A">
      <w:pPr>
        <w:pStyle w:val="ConsPlusTitle0"/>
        <w:jc w:val="center"/>
      </w:pPr>
      <w:r>
        <w:t>И ОРГАНИЗАЦИИ КОНТРОЛЯ ЗА РАССМОТРЕНИЕМ РЕШЕНИЙ ДУМЫ</w:t>
      </w:r>
    </w:p>
    <w:p w:rsidR="00ED4712" w:rsidRDefault="004E747A">
      <w:pPr>
        <w:pStyle w:val="ConsPlusTitle0"/>
        <w:jc w:val="center"/>
      </w:pPr>
      <w:r>
        <w:t>ГОРОДСКОГО ОКРУГА ТОЛЬЯТТИ В АДМИНИСТРАЦИИ</w:t>
      </w:r>
    </w:p>
    <w:p w:rsidR="00ED4712" w:rsidRDefault="004E747A">
      <w:pPr>
        <w:pStyle w:val="ConsPlusTitle0"/>
        <w:jc w:val="center"/>
      </w:pPr>
      <w:r>
        <w:t>ГОРОДСКОГО ОКРУГА ТОЛЬЯТТИ</w:t>
      </w:r>
    </w:p>
    <w:p w:rsidR="00ED4712" w:rsidRDefault="00ED47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D4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26.04.2011 </w:t>
            </w:r>
            <w:hyperlink r:id="rId10" w:tooltip="Постановление Мэрии городского округа Тольятти Самарской области от 26.04.2011 N 1269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">
              <w:r>
                <w:rPr>
                  <w:color w:val="0000FF"/>
                </w:rPr>
                <w:t>N 1269-п/1</w:t>
              </w:r>
            </w:hyperlink>
            <w:r>
              <w:rPr>
                <w:color w:val="392C69"/>
              </w:rPr>
              <w:t xml:space="preserve">, от 28.01.2016 </w:t>
            </w:r>
            <w:hyperlink r:id="rId11" w:tooltip="Постановление Мэрии городского округа Тольятти Самарской области от 28.01.2016 N 214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П">
              <w:r>
                <w:rPr>
                  <w:color w:val="0000FF"/>
                </w:rPr>
                <w:t>N 214-п/1</w:t>
              </w:r>
            </w:hyperlink>
            <w:r>
              <w:rPr>
                <w:color w:val="392C69"/>
              </w:rPr>
              <w:t>,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Постановлений Админи</w:t>
            </w:r>
            <w:r>
              <w:rPr>
                <w:color w:val="392C69"/>
              </w:rPr>
              <w:t>страции городского округа Тольятти Самарской области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12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      <w:r>
                <w:rPr>
                  <w:color w:val="0000FF"/>
                </w:rPr>
                <w:t>N 233</w:t>
              </w:r>
              <w:r>
                <w:rPr>
                  <w:color w:val="0000FF"/>
                </w:rPr>
                <w:t>2-п/1</w:t>
              </w:r>
            </w:hyperlink>
            <w:r>
              <w:rPr>
                <w:color w:val="392C69"/>
              </w:rPr>
              <w:t xml:space="preserve">, от 29.07.2022 </w:t>
            </w:r>
            <w:hyperlink r:id="rId13" w:tooltip="Постановление Администрации городского округа Тольятти Самарской области от 29.07.2022 N 1625-п/1 &quot;О внесении изменений в постановление мэрии городского округа Тольятти от 02.02.2009 N 181-п/1 &quot;Об утверждении Порядка работы Коллегии администрации городского ок">
              <w:r>
                <w:rPr>
                  <w:color w:val="0000FF"/>
                </w:rPr>
                <w:t>N 1625-п/1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r>
        <w:t>В целях обеспечения в администрации городского округа Тольятти эффективной организации подготовки вопросов, рассматриваемых на заседаниях Коллегии администрации городского округа Тольятти, а также вносимых на рассмотрение Думы городского округа Тольятти, о</w:t>
      </w:r>
      <w:r>
        <w:t xml:space="preserve">существления контроля за выполнением решений Коллегии администрации городского округа Тольятти, а также за рассмотрением решений Думы городского округа Тольятти, руководствуясь </w:t>
      </w:r>
      <w:hyperlink r:id="rId14" w:tooltip="Постановление Тольяттинской городской Думы Самарской области от 30.05.2005 N 155 (ред. от 18.05.2022) &quot;Об Уставе городского округа Тольятти&quot; (Зарегистрировано в ГУ Минюста РФ по Приволжскому федеральному округу 24.10.2005 N RU633020002005001) {КонсультантПлюс}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15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43" w:tooltip="ПОРЯДОК">
        <w:r>
          <w:rPr>
            <w:color w:val="0000FF"/>
          </w:rPr>
          <w:t>Порядок</w:t>
        </w:r>
      </w:hyperlink>
      <w:r>
        <w:t xml:space="preserve"> работы коллегии администрации городского округа Тольятти.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16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2. Утвердить прилагаемый </w:t>
      </w:r>
      <w:hyperlink w:anchor="P418" w:tooltip="ПОРЯДОК">
        <w:r>
          <w:rPr>
            <w:color w:val="0000FF"/>
          </w:rPr>
          <w:t>Порядок</w:t>
        </w:r>
      </w:hyperlink>
      <w:r>
        <w:t xml:space="preserve"> подготовки вопросов, вносимых на рассмотрение</w:t>
      </w:r>
      <w:r>
        <w:t xml:space="preserve"> Думы городского округа Тольятти, и организации контроля за рассмотрением решений Думы городского округа Тольятти в администрации городского округа Тольятти.</w:t>
      </w:r>
    </w:p>
    <w:p w:rsidR="00ED4712" w:rsidRDefault="004E747A">
      <w:pPr>
        <w:pStyle w:val="ConsPlusNormal0"/>
        <w:jc w:val="both"/>
      </w:pPr>
      <w:r>
        <w:t xml:space="preserve">(п. 2 в ред. </w:t>
      </w:r>
      <w:hyperlink r:id="rId17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 Признать утратившими силу: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3.1. Пункты 2, 3 Постановлен</w:t>
      </w:r>
      <w:r>
        <w:t>ия мэра г. Тольятти от 31.10.2001 N 3511-1/10-01 "Об утверждении Положения о коллегии мэрии, Порядка подготовки вопросов, рассматриваемых на заседаниях коллегии мэрии, и организации контроля за выполнением решений коллегии, Порядка подготовки вопросов, рас</w:t>
      </w:r>
      <w:r>
        <w:t>сматриваемых на заседаниях Думы, и организации контроля за выполнением решений Думы";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3.2. Постановление мэра г. Тольятти от 23.03.2003 N 45-1/п "О внесении изменений и дополнений в Постановление мэра г. Тольятти от 31.10.2001 N 3511-1/10-01 "Об утверждени</w:t>
      </w:r>
      <w:r>
        <w:t>и Положения о коллегии мэрии, Порядка подготовки вопросов, рассматриваемых на заседаниях коллегии мэрии, и организации контроля за выполнением решений коллегии, Порядка подготовки вопросов, рассматриваемых на заседаниях Думы, и организации контроля за выпо</w:t>
      </w:r>
      <w:r>
        <w:t>лнением решений Думы".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главы городского округа - руководителя аппарата администрации городского округа Тольятти.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18" w:tooltip="Постановление Мэрии городского округа Тольятти Самарской области от 28.01.2016 N 214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П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28.01.2016 N 214-п/1, </w:t>
      </w:r>
      <w:hyperlink r:id="rId19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jc w:val="right"/>
      </w:pPr>
      <w:r>
        <w:t>Мэр</w:t>
      </w:r>
    </w:p>
    <w:p w:rsidR="00ED4712" w:rsidRDefault="004E747A">
      <w:pPr>
        <w:pStyle w:val="ConsPlusNormal0"/>
        <w:jc w:val="right"/>
      </w:pPr>
      <w:r>
        <w:t>А.Н.ПУШК</w:t>
      </w:r>
      <w:r>
        <w:t>ОВ</w:t>
      </w: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jc w:val="right"/>
        <w:outlineLvl w:val="0"/>
      </w:pPr>
      <w:r>
        <w:t>Утвержден</w:t>
      </w:r>
    </w:p>
    <w:p w:rsidR="00ED4712" w:rsidRDefault="004E747A">
      <w:pPr>
        <w:pStyle w:val="ConsPlusNormal0"/>
        <w:jc w:val="right"/>
      </w:pPr>
      <w:r>
        <w:t>Постановлением</w:t>
      </w:r>
    </w:p>
    <w:p w:rsidR="00ED4712" w:rsidRDefault="004E747A">
      <w:pPr>
        <w:pStyle w:val="ConsPlusNormal0"/>
        <w:jc w:val="right"/>
      </w:pPr>
      <w:r>
        <w:t>мэрии</w:t>
      </w:r>
    </w:p>
    <w:p w:rsidR="00ED4712" w:rsidRDefault="004E747A">
      <w:pPr>
        <w:pStyle w:val="ConsPlusNormal0"/>
        <w:jc w:val="right"/>
      </w:pPr>
      <w:r>
        <w:t>от 2 февраля 2009 г. N 181-п/1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</w:pPr>
      <w:bookmarkStart w:id="1" w:name="P43"/>
      <w:bookmarkEnd w:id="1"/>
      <w:r>
        <w:t>ПОРЯДОК</w:t>
      </w:r>
    </w:p>
    <w:p w:rsidR="00ED4712" w:rsidRDefault="004E747A">
      <w:pPr>
        <w:pStyle w:val="ConsPlusTitle0"/>
        <w:jc w:val="center"/>
      </w:pPr>
      <w:r>
        <w:t>РАБОТЫ КОЛЛЕГИИ АДМИНИСТРАЦИИ ГОРОДСКОГО ОКРУГА ТОЛЬЯТТИ</w:t>
      </w:r>
    </w:p>
    <w:p w:rsidR="00ED4712" w:rsidRDefault="00ED47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D4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26.04.2011 </w:t>
            </w:r>
            <w:hyperlink r:id="rId20" w:tooltip="Постановление Мэрии городского округа Тольятти Самарской области от 26.04.2011 N 1269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">
              <w:r>
                <w:rPr>
                  <w:color w:val="0000FF"/>
                </w:rPr>
                <w:t>N 1269-п/1</w:t>
              </w:r>
            </w:hyperlink>
            <w:r>
              <w:rPr>
                <w:color w:val="392C69"/>
              </w:rPr>
              <w:t xml:space="preserve">, от 28.01.2016 </w:t>
            </w:r>
            <w:hyperlink r:id="rId21" w:tooltip="Постановление Мэрии городского округа Тольятти Самарской области от 28.01.2016 N 214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П">
              <w:r>
                <w:rPr>
                  <w:color w:val="0000FF"/>
                </w:rPr>
                <w:t>N 214-п/1</w:t>
              </w:r>
            </w:hyperlink>
            <w:r>
              <w:rPr>
                <w:color w:val="392C69"/>
              </w:rPr>
              <w:t>,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22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      <w:r>
                <w:rPr>
                  <w:color w:val="0000FF"/>
                </w:rPr>
                <w:t>N 2332-п/1</w:t>
              </w:r>
            </w:hyperlink>
            <w:r>
              <w:rPr>
                <w:color w:val="392C69"/>
              </w:rPr>
              <w:t xml:space="preserve">, от 29.07.2022 </w:t>
            </w:r>
            <w:hyperlink r:id="rId23" w:tooltip="Постановление Администрации городского округа Тольятти Самарской области от 29.07.2022 N 1625-п/1 &quot;О внесении изменений в постановление мэрии городского округа Тольятти от 02.02.2009 N 181-п/1 &quot;Об утверждении Порядка работы Коллегии администрации городского ок">
              <w:r>
                <w:rPr>
                  <w:color w:val="0000FF"/>
                </w:rPr>
                <w:t>N 1625-п/1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I. Общие положения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r>
        <w:t>1.1. Настоящий Порядок разработан в соответствии с законодательством Российской Федерации и Самарской области, муниципальными правовыми актами городского округа Тольятти.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1.2. Коллегия администрации городского округа Тольятти (далее - Коллегия) является по</w:t>
      </w:r>
      <w:r>
        <w:t>стоянно действующим совещательным органом для коллективного обсуждения и принятия решений по основным вопросам деятельности главы городского округа Тольятти (далее - глава) и администрации городского округа Тольятти (далее - администрация), а также наиболе</w:t>
      </w:r>
      <w:r>
        <w:t>е актуальным вопросам функционирования и развития городского округа Тольятти (далее - городской округ), вопросам местного значения и вопросам осуществления переданных органам местного самоуправления городского округа в установленном законодательством поряд</w:t>
      </w:r>
      <w:r>
        <w:t>ке отдельных государственных полномочий, а также вопросам организации администрации.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24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1.3. Состав Коллегии формируется главой и утверждается распоряжением администрации.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25" w:tooltip="Постановление Мэрии городского округа Тольятти Самарской области от 28.01.2016 N 214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П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28.01.2016 N 214-п/1, </w:t>
      </w:r>
      <w:hyperlink r:id="rId26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1.4. Председателем Коллегии является глава, заместителем председателя Коллегии - первый заместитель главы. В случае отсутствия председателя Коллегии (невозможности выполнения им своих полномочий) его функции и полномочия в полном объеме осуществляет замес</w:t>
      </w:r>
      <w:r>
        <w:t>титель председателя Коллегии.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27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</w:t>
      </w:r>
      <w:r>
        <w:t>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1.5. Формой работы Коллегии является заседание. Очередные заседания Коллегии проводятся по утвержденному председателем Коллегии квартальному плану. Внеочередные заседания Коллегии созываются по мере необходимости.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1.6. Ответственно</w:t>
      </w:r>
      <w:r>
        <w:t>сть за организацию работы Коллегии возлагается на заместителя главы городского округа - руководителя аппарата администрации. Для организации работы Коллегии назначается ответственный секретарь Коллегии из числа работников организационного отдела организаци</w:t>
      </w:r>
      <w:r>
        <w:t xml:space="preserve">онного </w:t>
      </w:r>
      <w:r>
        <w:lastRenderedPageBreak/>
        <w:t>управления администрации (далее - организационный отдел).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28" w:tooltip="Постановление Мэрии городского округа Тольятти Самарской области от 26.04.2011 N 1269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26.04.2011 N 1269-п/1, </w:t>
      </w:r>
      <w:hyperlink r:id="rId29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1.7. Ответственный секретарь Коллегии: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составляет проект повестки дня заседания Коллегии;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осуществляет контроль за сроками подготовки</w:t>
      </w:r>
      <w:r>
        <w:t xml:space="preserve"> и полнотой представления материалов к заседаниям Коллегии;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знакомит членов Коллегии с материалами и повесткой дня заседания;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информирует членов Коллегии о месте и времени проведения заседаний Коллегии;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оформляет протокол заседаний Коллегии;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контро</w:t>
      </w:r>
      <w:r>
        <w:t>лирует сроки выполнения решений Коллегии;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ведет делопроизводство Коллегии.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1.8. Ответственный исполнитель - заместитель главы или руководитель органа (структурного подразделения) администрации прямого подчинения главе (далее - орган администрации) - несе</w:t>
      </w:r>
      <w:r>
        <w:t>т ответственность за исполнение вопроса в целом. Исполнитель - руководитель, специалист органа администрации, назначенный ответственным исполнителем, - несет ответственность за выполнение конкретных поручений.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30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II. Подгот</w:t>
      </w:r>
      <w:r>
        <w:t>овка плана заседаний Коллегии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r>
        <w:t>2.1. Проект плана заседаний Коллегии на квартал формируется ответственным секретарем Коллегии на основании: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предложений председателя Коллегии;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предложений членов Коллегии;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предложений руководителей органа администрации;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31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</w:t>
      </w:r>
      <w:r>
        <w:t>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вопросов, выносимых на рассмотрение Думы городского округа Тольятти (далее - Дума);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контрольных вопросов (вопросов, поставленных на контроль на предыдущих заседаниях Коллегии или Думы);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проектов муниципальных правовых актов, </w:t>
      </w:r>
      <w:r>
        <w:t>внесенных в порядке правотворческой инициативы граждан в администрацию.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32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2.2. Проект муниципального правового акта, внесенного в порядке правотворческой инициативы граждан, рассматривается на Коллегии в порядке, установленном </w:t>
      </w:r>
      <w:hyperlink r:id="rId33" w:tooltip="Решение Думы городского округа Тольятти Самарской области от 05.04.2006 N 403 (ред. от 06.11.2019) &quot;О Положении о правотворческой инициативе граждан в городском округе Тольятти&quot; {КонсультантПлюс}">
        <w:r>
          <w:rPr>
            <w:color w:val="0000FF"/>
          </w:rPr>
          <w:t>Положением</w:t>
        </w:r>
      </w:hyperlink>
      <w:r>
        <w:t xml:space="preserve"> о правотворческой инициативе граждан в городском округе Тольятти, утвержденным Решением Думы от 05.04.2006 N 403.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2.3. Предложение о включении вопроса в план заседаний Коллегии (далее - предложение) направляется заместителю гла</w:t>
      </w:r>
      <w:r>
        <w:t>вы городского округа - руководителю аппарата администрации не позднее 50 дней до окончания текущего квартала (</w:t>
      </w:r>
      <w:hyperlink w:anchor="P219" w:tooltip="Приложение N 1">
        <w:r>
          <w:rPr>
            <w:color w:val="0000FF"/>
          </w:rPr>
          <w:t>приложение N 1</w:t>
        </w:r>
      </w:hyperlink>
      <w:r>
        <w:t>).</w:t>
      </w:r>
    </w:p>
    <w:p w:rsidR="00ED4712" w:rsidRDefault="004E747A">
      <w:pPr>
        <w:pStyle w:val="ConsPlusNormal0"/>
        <w:jc w:val="both"/>
      </w:pPr>
      <w:r>
        <w:lastRenderedPageBreak/>
        <w:t xml:space="preserve">(в ред. </w:t>
      </w:r>
      <w:hyperlink r:id="rId34" w:tooltip="Постановление Мэрии городского округа Тольятти Самарской области от 26.04.2011 N 1269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26.04.2011 N 1269-п/1, </w:t>
      </w:r>
      <w:hyperlink r:id="rId35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2.4. Предложение должно соде</w:t>
      </w:r>
      <w:r>
        <w:t>ржать: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точную формулировку (наименование) вопроса, выносимого на рассмотрение Коллегии;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актуальность рассмотрения вопроса (с экономическим или иным обоснованием необходимости его рассмотрения Коллегией);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Ф.И.О., должность ответственного исполнителя (</w:t>
      </w:r>
      <w:r>
        <w:t>исполнителей) по вопросу;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предлагаемую дату рассмотрения вопроса.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2.5. Ответственный секретарь Коллегии в двухдневный срок со дня получения предложений направляет их в Правовой департамент администрации (далее - правовой департамент) для проведения юриди</w:t>
      </w:r>
      <w:r>
        <w:t>ческой экспертизы.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36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r>
        <w:t xml:space="preserve">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2.6. Правовой департамент в течение трех дней проводит юридическую экспертизу предложений, подготавливает письменное заключение и возвращает документы ответственному секретарю Коллегии для внесения пред</w:t>
      </w:r>
      <w:r>
        <w:t>ложений в проект плана заседаний Коллегии.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2.7. Проект плана заседаний Коллегии на очередной квартал подписывается заместителем главы городского округа - руководителем аппарата администрации и выносится на рассмотрение последнего заседания Коллегии текущег</w:t>
      </w:r>
      <w:r>
        <w:t>о квартала.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37" w:tooltip="Постановление Мэрии городского округа Тольятти Самарской области от 26.04.2011 N 1269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</w:t>
      </w:r>
      <w:r>
        <w:t xml:space="preserve">ской области от 26.04.2011 N 1269-п/1, </w:t>
      </w:r>
      <w:hyperlink r:id="rId38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</w:t>
      </w:r>
      <w:r>
        <w:t>ского округа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2.8. После рассмотрения на Коллегии в случае наличия предложений и замечаний членов Коллегии план заседаний Коллегии дорабатывается в течение 3-х дней и представляется на утверждение председ</w:t>
      </w:r>
      <w:r>
        <w:t>ателю Коллегии.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2.9. Утвержденный план заседаний Коллегии в течение 3-х дней рассылается ответственным секретарем Коллегии членам Коллегии и ответственным исполнителям по вопросам, включенным в план заседаний Коллегии.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2.10. Предложение об исключении вопро</w:t>
      </w:r>
      <w:r>
        <w:t>са из плана заседания Коллегии либо о переносе срока рассмотрения вопроса направляется ответственным исполнителем председателю Коллегии не позднее чем за месяц до заседания Коллегии, на котором планируется рассмотрение данного вопроса. Решение о снятии или</w:t>
      </w:r>
      <w:r>
        <w:t xml:space="preserve"> переносе срока рассмотрения вопроса считается принятым после получения письменного согласия председателя Коллегии.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2.11. Решение о дате проведения внеочередного (экстренного) заседания Коллегии принимается председателем Коллегии, в его отсутствие - замест</w:t>
      </w:r>
      <w:r>
        <w:t>ителем председателя Коллегии, но не позднее чем за 2 дня до даты назначения внеочередного заседания Коллегии.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III. Подготовка материалов к заседанию Коллегии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r>
        <w:t>3.1. Контроль за сроками подготовки и полнотой представления материалов к заседаниям Коллегии ос</w:t>
      </w:r>
      <w:r>
        <w:t>уществляет ответственный секретарь Коллегии, который не позднее чем за 30 дней до очередного заседания Коллегии направляет ответственным исполнителям письменные уведомления о представлении материалов к заседанию Коллегии в установленный срок.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2" w:name="P106"/>
      <w:bookmarkEnd w:id="2"/>
      <w:r>
        <w:t>3.2. Исполнит</w:t>
      </w:r>
      <w:r>
        <w:t>ель не позднее чем за 20 дней до заседания Коллегии, на котором запланировано рассмотрение вопроса, представляет ответственному секретарю Коллегии подготовленный пакет документов, который должен содержать: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lastRenderedPageBreak/>
        <w:t>- титульный лист с указанием наименования вопроса, докладчика, приглашенных и времени рассмотрения вопроса (</w:t>
      </w:r>
      <w:hyperlink w:anchor="P269" w:tooltip="    НАИМЕНОВАНИЕ ОРГАНА АДМИНИСТРАЦИИ">
        <w:r>
          <w:rPr>
            <w:color w:val="0000FF"/>
          </w:rPr>
          <w:t>приложение N 2</w:t>
        </w:r>
      </w:hyperlink>
      <w:r>
        <w:t>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пояснительную записку с обоснованием актуальности разработк</w:t>
      </w:r>
      <w:r>
        <w:t>и и вынесения вопроса на рассмотрение Коллегии, а также выводы о предполагаемых последствиях в случае принятия либо непринятия решения по данному вопросу;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материалы (справки, расчеты) по рассматриваемому вопросу;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проект решения Коллегии по рассматривае</w:t>
      </w:r>
      <w:r>
        <w:t>мому вопросу;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</w:t>
      </w:r>
      <w:hyperlink w:anchor="P297" w:tooltip="                             ЛИСТ СОГЛАСОВАНИЯ">
        <w:r>
          <w:rPr>
            <w:color w:val="0000FF"/>
          </w:rPr>
          <w:t>лист</w:t>
        </w:r>
      </w:hyperlink>
      <w:r>
        <w:t xml:space="preserve"> согласования (приложение N 3);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финансово-экономическое обоснование в случае подготовки проекта нормативного правового акта Думы.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3" w:name="P113"/>
      <w:bookmarkEnd w:id="3"/>
      <w:r>
        <w:t>3.2.1. В случае рассмотрения на заседании Коллегии проекта муниципальной программы городского округа (далее - муниципальная программа) исполнитель с учетом сроков подготовки и проведения общественного обсуждения проекта муниципальной программы, установленн</w:t>
      </w:r>
      <w:r>
        <w:t xml:space="preserve">ых в соответствии с </w:t>
      </w:r>
      <w:hyperlink r:id="rId39" w:tooltip="Постановление Мэрии городского округа Тольятти Самарской области от 12.08.2013 N 2546-п/1 (ред. от 05.08.2022) &quot;Об утверждении порядка принятия решений о разработке, формирования и реализации, оценки эффективности муниципальных программ городского округа Толья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12.08.2013 N 2546-п/1 </w:t>
      </w:r>
      <w:r>
        <w:t>"Об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Тольятти", представляет ответственному секретарю Коллегии подготовленный пакет документов, который должен содерж</w:t>
      </w:r>
      <w:r>
        <w:t>ать: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титульный лист с указанием наименования вопроса, докладчика, приглашенных и времени рассмотрения вопроса </w:t>
      </w:r>
      <w:hyperlink w:anchor="P269" w:tooltip="    НАИМЕНОВАНИЕ ОРГАНА АДМИНИСТРАЦИИ">
        <w:r>
          <w:rPr>
            <w:color w:val="0000FF"/>
          </w:rPr>
          <w:t>(приложение N 2)</w:t>
        </w:r>
      </w:hyperlink>
      <w:r>
        <w:t>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пояснительную записку с обоснованием актуальности и зн</w:t>
      </w:r>
      <w:r>
        <w:t>ачимости принятия муниципальной программы для решения проблем социально-экономического развития городского округа;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проект муниципальной программы, подготовленный в соответствии с </w:t>
      </w:r>
      <w:hyperlink r:id="rId40" w:tooltip="Постановление Мэрии городского округа Тольятти Самарской области от 12.08.2013 N 2546-п/1 (ред. от 05.08.2022) &quot;Об утверждении порядка принятия решений о разработке, формирования и реализации, оценки эффективности муниципальных программ городского округа Толья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12.08.2013 N 2546-п/1 "Об утверждении Порядка принятия решений о разработке, формирования и реализации, оценки эффект</w:t>
      </w:r>
      <w:r>
        <w:t>ивности муниципальных программ городского округа Тольятти";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материалы (справки, расчеты) по рассматриваемому вопросу;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проект решения Коллегии по рассматриваемому вопросу;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</w:t>
      </w:r>
      <w:hyperlink w:anchor="P297" w:tooltip="                             ЛИСТ СОГЛАСОВАНИЯ">
        <w:r>
          <w:rPr>
            <w:color w:val="0000FF"/>
          </w:rPr>
          <w:t>лист</w:t>
        </w:r>
      </w:hyperlink>
      <w:r>
        <w:t xml:space="preserve"> согласования (приложение N 3);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финансово-экономическое обоснование, содержащее сведения, предусмотренные </w:t>
      </w:r>
      <w:hyperlink r:id="rId41" w:tooltip="Решение Думы городского округа Тольятти Самарской области от 23.09.2015 N 795 (ред. от 19.10.2022) &quot;О порядке рассмотрения Думой городского округа Тольятти проектов муниципальных программ городского округа Тольятти и предложений о внесении изменений в муниципа">
        <w:r>
          <w:rPr>
            <w:color w:val="0000FF"/>
          </w:rPr>
          <w:t>пунктом 2 части 1 статьи 2</w:t>
        </w:r>
      </w:hyperlink>
      <w:r>
        <w:t xml:space="preserve"> Порядка рассмотрения Думой городского округа Тольятти проектов муниципальных программ городского округа Тольятти и предложений о внесении изменений в муниципальные программы городского окр</w:t>
      </w:r>
      <w:r>
        <w:t>уга Тольятти, утвержденного решением Думы городского округа Тольятти от 23.09.2015 N 795.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Подписанный протокол общественного обсуждения проекта муниципальной программы в течение 2 рабочих дней после даты окончания общественного обсуждения направляется испо</w:t>
      </w:r>
      <w:r>
        <w:t>лнителем ответственному секретарю для приобщения к пакету документов для заседания Коллегии.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Проект муниципальной программы, предложения и замечания, отраженные в протоколе общественного обсуждения проекта муниципальной программы, рассматриваются на ближай</w:t>
      </w:r>
      <w:r>
        <w:t>шем заседании Коллегии после даты окончания соответствующего общественного обсуждения.</w:t>
      </w:r>
    </w:p>
    <w:p w:rsidR="00ED4712" w:rsidRDefault="004E747A">
      <w:pPr>
        <w:pStyle w:val="ConsPlusNormal0"/>
        <w:jc w:val="both"/>
      </w:pPr>
      <w:r>
        <w:t xml:space="preserve">(п. 3.2.1 введен </w:t>
      </w:r>
      <w:hyperlink r:id="rId42" w:tooltip="Постановление Мэрии городского округа Тольятти Самарской области от 28.01.2016 N 214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П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28.01.2016 N 214-п/1)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4" w:name="P124"/>
      <w:bookmarkEnd w:id="4"/>
      <w:r>
        <w:t xml:space="preserve">3.2.2. В случае рассмотрения на заседании Коллегии отчета о реализации муниципальной программы за соответствующий период исполнитель </w:t>
      </w:r>
      <w:r>
        <w:t>представляет ответственному секретарю Коллегии подготовленный пакет документов, который должен содержать: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lastRenderedPageBreak/>
        <w:t xml:space="preserve">- титульный лист с указанием наименования вопроса, докладчика, приглашенных и времени рассмотрения вопроса </w:t>
      </w:r>
      <w:hyperlink w:anchor="P269" w:tooltip="    НАИМЕНОВАНИЕ ОРГАНА АДМИНИСТРАЦИИ">
        <w:r>
          <w:rPr>
            <w:color w:val="0000FF"/>
          </w:rPr>
          <w:t>(приложение N 2)</w:t>
        </w:r>
      </w:hyperlink>
      <w:r>
        <w:t>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пояснительную записку;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отчет о реализации муниципальной программы за соответствующий период, подготовленный в соответствии с </w:t>
      </w:r>
      <w:hyperlink r:id="rId43" w:tooltip="Постановление Мэрии городского округа Тольятти Самарской области от 12.08.2013 N 2546-п/1 (ред. от 05.08.2022) &quot;Об утверждении порядка принятия решений о разработке, формирования и реализации, оценки эффективности муниципальных программ городского округа Толья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12.08.2013 N 2546-п/1 "Об утверждении Порядка принятия решений о разработке, формирования и реализации, оценки эффективности</w:t>
      </w:r>
      <w:r>
        <w:t xml:space="preserve"> муниципальных программ городского округа Тольятти";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материалы (справки, расчеты) по рассматриваемому вопросу;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проект решения Коллегии по рассматриваемому вопросу;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</w:t>
      </w:r>
      <w:hyperlink w:anchor="P297" w:tooltip="                             ЛИСТ СОГЛАСОВАНИЯ">
        <w:r>
          <w:rPr>
            <w:color w:val="0000FF"/>
          </w:rPr>
          <w:t>лист</w:t>
        </w:r>
      </w:hyperlink>
      <w:r>
        <w:t xml:space="preserve"> согласования (приложение N 3);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финансово-экономическое обоснование.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К указанному пакету документов также прикладываются оформленные в установленном порядке проект постановления администрации об утверждении соответствующего отчета, лист согласования к да</w:t>
      </w:r>
      <w:r>
        <w:t>нному проекту постановления. Процедура согласования указанных документов осуществляется в порядке и сроки, предусмотренные настоящим Порядком.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44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Коллегия рассматривает отчеты о реализации муниципальных программ за соответст</w:t>
      </w:r>
      <w:r>
        <w:t xml:space="preserve">вующий период в сроки, установленные </w:t>
      </w:r>
      <w:hyperlink r:id="rId45" w:tooltip="Постановление Мэрии городского округа Тольятти Самарской области от 12.08.2013 N 2546-п/1 (ред. от 05.08.2022) &quot;Об утверждении порядка принятия решений о разработке, формирования и реализации, оценки эффективности муниципальных программ городского округа Толья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12.08</w:t>
      </w:r>
      <w:r>
        <w:t>.2013 N 2546-п/1 "Об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Тольятти".</w:t>
      </w:r>
    </w:p>
    <w:p w:rsidR="00ED4712" w:rsidRDefault="004E747A">
      <w:pPr>
        <w:pStyle w:val="ConsPlusNormal0"/>
        <w:jc w:val="both"/>
      </w:pPr>
      <w:r>
        <w:t xml:space="preserve">(п. 3.2.2 введен </w:t>
      </w:r>
      <w:hyperlink r:id="rId46" w:tooltip="Постановление Мэрии городского округа Тольятти Самарской области от 28.01.2016 N 214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П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28.01.2016 N 214-п/1)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5" w:name="P136"/>
      <w:bookmarkEnd w:id="5"/>
      <w:r>
        <w:t>3.2.3. В случае рассмотрения на заседании Коллег</w:t>
      </w:r>
      <w:r>
        <w:t>ии изменений в отчет о реализации муниципальной программы исполнитель представляет ответственному секретарю Коллегии подготовленный пакет документов, который должен содержать: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титульный лист с указанием наименования вопроса, докладчика, приглашенных и вр</w:t>
      </w:r>
      <w:r>
        <w:t xml:space="preserve">емени рассмотрения вопроса </w:t>
      </w:r>
      <w:hyperlink w:anchor="P269" w:tooltip="    НАИМЕНОВАНИЕ ОРГАНА АДМИНИСТРАЦИИ">
        <w:r>
          <w:rPr>
            <w:color w:val="0000FF"/>
          </w:rPr>
          <w:t>(приложение N 2)</w:t>
        </w:r>
      </w:hyperlink>
      <w:r>
        <w:t>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пояснительную записку;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постановление администрации об утверждении отчета о реализации муниципальной программы (включая все изменения к нему);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изменения в отчет о реализации муниципальной программы;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материалы (справки, расчеты) по рассматриваемому вопросу;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проект решения </w:t>
      </w:r>
      <w:r>
        <w:t>Коллегии по рассматриваемому вопросу;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</w:t>
      </w:r>
      <w:hyperlink w:anchor="P297" w:tooltip="                             ЛИСТ СОГЛАСОВАНИЯ">
        <w:r>
          <w:rPr>
            <w:color w:val="0000FF"/>
          </w:rPr>
          <w:t>лист</w:t>
        </w:r>
      </w:hyperlink>
      <w:r>
        <w:t xml:space="preserve"> согласования (приложение N 3);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финансово-экономическое обоснование.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К указанному пакету документов также прикладываются проект пос</w:t>
      </w:r>
      <w:r>
        <w:t xml:space="preserve">тановления администрации о внесении изменений в постановление администрации об утверждении отчета о реализации муниципальной программы, лист согласования к данному проекту постановления. Процедура согласования указанных документов осуществляется в порядке </w:t>
      </w:r>
      <w:r>
        <w:t>и сроки, предусмотренные настоящим Порядком.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lastRenderedPageBreak/>
        <w:t>Коллегия администрации рассматривает изменения в отчет о реализации муниципальной программ в сроки, утвержденные квартальным планом Коллегии, или на внеочередном заседании Коллегии.</w:t>
      </w:r>
    </w:p>
    <w:p w:rsidR="00ED4712" w:rsidRDefault="004E747A">
      <w:pPr>
        <w:pStyle w:val="ConsPlusNormal0"/>
        <w:jc w:val="both"/>
      </w:pPr>
      <w:r>
        <w:t xml:space="preserve">(пп. 3.2.3 введен </w:t>
      </w:r>
      <w:hyperlink r:id="rId47" w:tooltip="Постановление Администрации городского округа Тольятти Самарской области от 29.07.2022 N 1625-п/1 &quot;О внесении изменений в постановление мэрии городского округа Тольятти от 02.02.2009 N 181-п/1 &quot;Об утверждении Порядка работы Коллегии администрации городского ок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29.0</w:t>
      </w:r>
      <w:r>
        <w:t>7.2022 N 1625-п/1)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6" w:name="P148"/>
      <w:bookmarkEnd w:id="6"/>
      <w:r>
        <w:t xml:space="preserve">3.3. Ответственный секретарь Коллегии проверяет представленный к заседанию Коллегии пакет документов на соответствие требованиям, предусмотренным в </w:t>
      </w:r>
      <w:hyperlink w:anchor="P106" w:tooltip="3.2. Исполнитель не позднее чем за 20 дней до заседания Коллегии, на котором запланировано рассмотрение вопроса, представляет ответственному секретарю Коллегии подготовленный пакет документов, который должен содержать:">
        <w:r>
          <w:rPr>
            <w:color w:val="0000FF"/>
          </w:rPr>
          <w:t>пункте 3.2 раздела III</w:t>
        </w:r>
      </w:hyperlink>
      <w:r>
        <w:t xml:space="preserve">, </w:t>
      </w:r>
      <w:hyperlink w:anchor="P113" w:tooltip="3.2.1. В случае рассмотрения на заседании Коллегии проекта муниципальной программы городского округа (далее - муниципальная программа) исполнитель с учетом сроков подготовки и проведения общественного обсуждения проекта муниципальной программы, установленных в">
        <w:r>
          <w:rPr>
            <w:color w:val="0000FF"/>
          </w:rPr>
          <w:t>подпунктах 3.2.1</w:t>
        </w:r>
      </w:hyperlink>
      <w:r>
        <w:t xml:space="preserve">, </w:t>
      </w:r>
      <w:hyperlink w:anchor="P124" w:tooltip="3.2.2. В случае рассмотрения на заседании Коллегии отчета о реализации муниципальной программы за соответствующий период исполнитель представляет ответственному секретарю Коллегии подготовленный пакет документов, который должен содержать:">
        <w:r>
          <w:rPr>
            <w:color w:val="0000FF"/>
          </w:rPr>
          <w:t>3.2.2</w:t>
        </w:r>
      </w:hyperlink>
      <w:r>
        <w:t xml:space="preserve">, </w:t>
      </w:r>
      <w:hyperlink w:anchor="P136" w:tooltip="3.2.3. В случае рассмотрения на заседании Коллегии изменений в отчет о реализации муниципальной программы исполнитель представляет ответственному секретарю Коллегии подготовленный пакет документов, который должен содержать:">
        <w:r>
          <w:rPr>
            <w:color w:val="0000FF"/>
          </w:rPr>
          <w:t>3.2.3 пункта 3.2 раздела III</w:t>
        </w:r>
      </w:hyperlink>
      <w:r>
        <w:t xml:space="preserve"> настоящего Порядка соответственно, регистрирует его и в течение дня передает на согласование в следующем порядке: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48" w:tooltip="Постановление Администрации городского округа Тольятти Самарской области от 29.07.2022 N 1625-п/1 &quot;О внесении изменений в постановление мэрии городского округа Тольятти от 02.02.2009 N 181-п/1 &quot;Об утверждении Порядка работы Коллегии администрации городского ок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</w:t>
      </w:r>
      <w:r>
        <w:t xml:space="preserve"> от 29.07.2022 N 1625-п/1)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первая согласующая инстанция - заместитель главы, курирующий работу соответствующих органов администрации, - согласование проводится на предмет подтверждения целесообразности разработки и рассмотрения вопроса на заседании Колле</w:t>
      </w:r>
      <w:r>
        <w:t>гии;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49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</w:t>
      </w:r>
      <w:r>
        <w:t>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вторая согласующая инстанция - Департамент финансов администрации (далее - департамент финансов) - согласование проводится на предмет соответствия финансовым показателям и утвержденному бюджету городского округа с </w:t>
      </w:r>
      <w:r>
        <w:t>учетом прогнозных цен и тарифов на социально значимые работы и услуги;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50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третья согласующая инстанция - Департамент экономического развития администрации (далее - департамент экономического развития) - согласование провод</w:t>
      </w:r>
      <w:r>
        <w:t>ится на предмет экономической целесообразности, бюджетной эффективности и направленности вопроса на социально-экономическое развитие городского округа;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51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четвертая согласующая инстанция - заместитель главы городского окру</w:t>
      </w:r>
      <w:r>
        <w:t>га - руководитель аппарата администрации проводит заключительную экспертизу на соблюдение процедуры и сроков согласования документов, при необходимости включает в лист согласования дополнительные согласующие инстанции.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52" w:tooltip="Постановление Мэрии городского округа Тольятти Самарской области от 26.04.2011 N 1269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26.04.2011 N 1269-п/1, </w:t>
      </w:r>
      <w:hyperlink r:id="rId53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</w:t>
      </w:r>
      <w:r>
        <w:t>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3.4. Правовой департамент проводит юридическую экспертизу на предмет соответствия подготовленного пакета документов действующему законодательству Российской Федерации, Самарской области, муниципальным правовым актам городского округа и пра</w:t>
      </w:r>
      <w:r>
        <w:t>вилам юридической техники.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Курирующий заместитель главы, руководитель правового департамента могут внести в лист согласования дополнительные согласующие инстанции, интересы которых затрагивает вопрос, включенный на рассмотрение Коллегии.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54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</w:t>
      </w:r>
      <w:r>
        <w:t>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7" w:name="P161"/>
      <w:bookmarkEnd w:id="7"/>
      <w:r>
        <w:t>3.5. Срок согласования пакета документов по вопросу, включенному на рассмотрение Коллегии, с даты, следующей после даты приема указанного пакета документов согласующей инстанцией, не должен превышать: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- 3 рабочих дней - для курирующего зам</w:t>
      </w:r>
      <w:r>
        <w:t>естителя главы; заместителя главы городского округа - руководителя аппарата администрации;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- 5 рабочих дней - для департамента финансов и департамента экономического развития;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- 7 рабочих дней - для правового департамента;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lastRenderedPageBreak/>
        <w:t>- 2 рабочих дней - для остальных согласующих инстанций.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В отдельных случаях по поручению председателя Коллегии или заместителя главы городского округа - руководителя аппарата администрации могут быть установлены иные сроки согласования пакета документов к </w:t>
      </w:r>
      <w:r>
        <w:t>заседанию Коллегии.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При необходимости срочного согласования пакета документов по поручению главы городского округа Тольятти, курирующего заместителя главы или заместителя главы городского округа - руководителя аппарата администрации может быть применена ве</w:t>
      </w:r>
      <w:r>
        <w:t>ерная рассылка документов на согласование (за исключением правового департамента).</w:t>
      </w:r>
    </w:p>
    <w:p w:rsidR="00ED4712" w:rsidRDefault="004E747A">
      <w:pPr>
        <w:pStyle w:val="ConsPlusNormal0"/>
        <w:jc w:val="both"/>
      </w:pPr>
      <w:r>
        <w:t xml:space="preserve">(п. 3.5 в ред. </w:t>
      </w:r>
      <w:hyperlink r:id="rId55" w:tooltip="Постановление Администрации городского округа Тольятти Самарской области от 29.07.2022 N 1625-п/1 &quot;О внесении изменений в постановление мэрии городского округа Тольятти от 02.02.2009 N 181-п/1 &quot;Об утверждении Порядка работы Коллегии администрации городского ок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29.07.2022 N 1625-п/1)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3.6. Согласование проекта муниципального правового акта, включенного в порядке правотворческой инициативы, осуществляется в соотв</w:t>
      </w:r>
      <w:r>
        <w:t xml:space="preserve">етствии с </w:t>
      </w:r>
      <w:hyperlink w:anchor="P148" w:tooltip="3.3. Ответственный секретарь Коллегии проверяет представленный к заседанию Коллегии пакет документов на соответствие требованиям, предусмотренным в пункте 3.2 раздела III, подпунктах 3.2.1, 3.2.2, 3.2.3 пункта 3.2 раздела III настоящего Порядка соответственно,">
        <w:r>
          <w:rPr>
            <w:color w:val="0000FF"/>
          </w:rPr>
          <w:t>п. 3.3</w:t>
        </w:r>
      </w:hyperlink>
      <w:r>
        <w:t xml:space="preserve"> - </w:t>
      </w:r>
      <w:hyperlink w:anchor="P161" w:tooltip="3.5. Срок согласования пакета документов по вопросу, включенному на рассмотрение Коллегии, с даты, следующей после даты приема указанного пакета документов согласующей инстанцией, не должен превышать:">
        <w:r>
          <w:rPr>
            <w:color w:val="0000FF"/>
          </w:rPr>
          <w:t>3.5</w:t>
        </w:r>
      </w:hyperlink>
      <w:r>
        <w:t xml:space="preserve"> настоящего Порядка.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3.7. Замечания и предложения, поступившие в процессе согласования пакета документов к заседанию Коллегии, должны быть учтены полностью.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В случае согласия с замечаниями и предложениями исполнитель дорабатывает документы в срок не более 3-х дней и направляет их на повторное согласование.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Если исполнитель не согласен с поступившими замечаниями и предложениями согласующих инстанций, он готовит</w:t>
      </w:r>
      <w:r>
        <w:t xml:space="preserve"> </w:t>
      </w:r>
      <w:hyperlink w:anchor="P388" w:tooltip="Таблица разногласий к вопросу &quot;________________________________________&quot;">
        <w:r>
          <w:rPr>
            <w:color w:val="0000FF"/>
          </w:rPr>
          <w:t>таблицу</w:t>
        </w:r>
      </w:hyperlink>
      <w:r>
        <w:t xml:space="preserve"> разногласий (приложение N 4) с указанием соответствующих мотивированных возражений. Таблица подписывается ответственным исполнителем, визиру</w:t>
      </w:r>
      <w:r>
        <w:t>ется согласующими инстанциями и прилагается к пакету документов, направляемому на рассмотрение Коллегии.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3.8. Исполнитель не позднее чем за 7 дней до заседания Коллегии представляет ответственному секретарю Коллегии пакет документов по вопросу, включенному</w:t>
      </w:r>
      <w:r>
        <w:t xml:space="preserve"> на рассмотрение Коллегии и прошедшему процедуру согласования.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3.9. Ответственный секретарь Коллегии повторно проверяет пакет документов на наличие необходимых документов, правильность их оформления, а также наличие необходимых виз согласования.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3.10. В сл</w:t>
      </w:r>
      <w:r>
        <w:t>учае непредставления пакета документов к заседанию Коллегии в срок или при некачественно подготовленном пакете документов к заседанию Коллегии вопрос не включается в повестку дня очередного заседания Коллегии.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3.11. Повестка дня очередного заседания Коллег</w:t>
      </w:r>
      <w:r>
        <w:t>ии формируется на основании квартального плана заседаний Коллегии, инициативных предложений председателя Коллегии и членов Коллегии (с согласия председателя Коллегии) и утверждается заместителем главы городского округа - руководителем аппарата администраци</w:t>
      </w:r>
      <w:r>
        <w:t>и.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56" w:tooltip="Постановление Мэрии городского округа Тольятти Самарской области от 26.04.2011 N 1269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</w:t>
      </w:r>
      <w:r>
        <w:t xml:space="preserve">сти от 26.04.2011 N 1269-п/1, </w:t>
      </w:r>
      <w:hyperlink r:id="rId57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</w:t>
      </w:r>
      <w:r>
        <w:t>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3.12. Подготовленные к очередному заседанию Коллегии документы, в том числе повестка дня заседания, материалы по вопросам, включенным в план очередного заседания Коллегии, направляются ответственным </w:t>
      </w:r>
      <w:r>
        <w:t>секретарем Коллегии председателю и членам Коллегии за 6 дней до даты проведения заседания.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3.13. Члены Коллегии не позднее чем за 3 дня до заседания Коллегии могут направить свои замечания по полученным материалам ответственному секретарю Коллегии, который</w:t>
      </w:r>
      <w:r>
        <w:t xml:space="preserve"> обязан в срок не позднее одного дня до заседания Коллегии ознакомить с этими замечаниями ответственных исполнителей.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3.14. Приглашенные лица на заседание Коллегии оповещаются о дате и времени рассмотрения их вопроса на заседании Коллегии ответственным сек</w:t>
      </w:r>
      <w:r>
        <w:t>ретарем Коллегии не позднее чем за один день до заседания.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IV. Проведение заседания Коллегии и принятие</w:t>
      </w:r>
    </w:p>
    <w:p w:rsidR="00ED4712" w:rsidRDefault="004E747A">
      <w:pPr>
        <w:pStyle w:val="ConsPlusTitle0"/>
        <w:jc w:val="center"/>
      </w:pPr>
      <w:r>
        <w:t>решений на заседании Коллегии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r>
        <w:t>4.1. Заседание Коллегии проводится в соответствии с повесткой дня заседания. В необходимых случаях в повестку дня очеред</w:t>
      </w:r>
      <w:r>
        <w:t>ного заседания Коллегии по согласию председателя Коллегии могут быть внесены дополнительные вопросы.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4.2. Заседание Коллегии ведет председатель Коллегии (в его отсутствие - заместитель председателя Коллегии). Заседание Коллегии считается правомочным, если </w:t>
      </w:r>
      <w:r>
        <w:t>на нем присутствуют большинство членов Коллегии.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4.3. В заседаниях Коллегии принимают участие руководители и специалисты, участвующие в подготовке материалов по рассматриваемому вопросу и включенные в список приглашенных лиц на очередное заседание Коллегии</w:t>
      </w:r>
      <w:r>
        <w:t>.</w:t>
      </w:r>
    </w:p>
    <w:p w:rsidR="00ED4712" w:rsidRDefault="004E747A">
      <w:pPr>
        <w:pStyle w:val="ConsPlusNormal0"/>
        <w:jc w:val="both"/>
      </w:pPr>
      <w:r>
        <w:t xml:space="preserve">(п. 4.3 в ред. </w:t>
      </w:r>
      <w:hyperlink r:id="rId58" w:tooltip="Постановление Мэрии городского округа Тольятти Самарской области от 26.04.2011 N 1269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</w:t>
      </w:r>
      <w:r>
        <w:t>й области от 26.04.2011 N 1269-п/1)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4.3.1. На Коллегии, кроме членов Коллегии и приглашенных лиц, участвуют граждане (физические лица), представители организаций (юридических лиц), общественных объединений, государственных органов и органов местного самоуп</w:t>
      </w:r>
      <w:r>
        <w:t>равления, а также представители средств массовой информации.</w:t>
      </w:r>
    </w:p>
    <w:p w:rsidR="00ED4712" w:rsidRDefault="004E747A">
      <w:pPr>
        <w:pStyle w:val="ConsPlusNormal0"/>
        <w:jc w:val="both"/>
      </w:pPr>
      <w:r>
        <w:t xml:space="preserve">(п. 4.3.1 в ред. </w:t>
      </w:r>
      <w:hyperlink r:id="rId59" w:tooltip="Постановление Мэрии городского округа Тольятти Самарской области от 26.04.2011 N 1269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26.04.</w:t>
      </w:r>
      <w:r>
        <w:t>2011 N 1269-п/1)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4.3.2. Регламент повестки дня заседания Коллегии (время доклада, содоклада и выступлений) принимается членами Коллегии в начале заседания.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4.3.3. Члены Коллегии имеют право решающего голоса и обязаны лично присутствовать на заседании Колле</w:t>
      </w:r>
      <w:r>
        <w:t>гии. Приглашенные лица имеют право совещательного голоса.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4.3.4. По каждому вопросу повестки дня заседания Коллегии заслушивается докладчик, проводится коллегиальное обсуждение вопроса и принимается решение, которое считается принятым, если за него проголо</w:t>
      </w:r>
      <w:r>
        <w:t>совало большинство присутствующих на заседании членов Коллегии.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4.3.5. Во время заседания Коллегии ответственный секретарь Коллегии ведет протокол заседания, а также производится аудиозапись заседания.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4.3.6. Ответственный секретарь Коллегии в двухдневный </w:t>
      </w:r>
      <w:r>
        <w:t>срок после заседания Коллегии оформляет протокол, который подписывает председательствующий и ответственный секретарь Коллегии. Протокол имеет порядковый номер в пределах календарного года.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4.3.7. Копии подписанного протокола заседания Коллегии рассылаются </w:t>
      </w:r>
      <w:r>
        <w:t>членам Коллегии и соответствующим ответственным исполнителям.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4.3.8. Оригиналы протоколов заседаний Коллегии, пакеты документов по рассмотренным вопросам на заседаниях Коллегий хранятся у ответственного секретаря Коллегии в течение 2-х лет в соответствии с</w:t>
      </w:r>
      <w:r>
        <w:t xml:space="preserve"> номенклатурой дел администрации, по истечении 2-х лет передаются на хранение в Управление по делам архивов администрации.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60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V. Контроль за выполнением решений Коллегии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r>
        <w:t>5.1. Контроль за выполнением принятых решений Коллег</w:t>
      </w:r>
      <w:r>
        <w:t>ии осуществляется председателем или членами Коллегии, курирующими органы администрации, ответственные за их исполнение.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61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lastRenderedPageBreak/>
        <w:t>5.2. Контроль сроков выполнения решений Коллегии осуществляет ответственный секретарь Коллегии в соответствии со сроками, принятыми на заседании Коллегии и зафиксированными в протоколе заседания.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5.3. Ответственный исполнитель до истечения контрольного сро</w:t>
      </w:r>
      <w:r>
        <w:t>ка выполнения решения Коллегии направляет председателю Коллегии подготовленный в письменном виде отчет о выполнении решения Коллегии.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5.4. Председатель Коллегии по результатам выполнения решения Коллегии в полном объеме принимает решение о закрытии вопроса</w:t>
      </w:r>
      <w:r>
        <w:t xml:space="preserve"> и оформлении пакета документов по рассмотренному вопросу в дело; в случае неточного либо неполного выполнения - решение о продлении срока выполнения либо о дополнительном рассмотрении вопроса на заседании Коллегии.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5.5. Ответственный секретарь на основани</w:t>
      </w:r>
      <w:r>
        <w:t>и резолюции председателя Коллегии: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снимает с контроля выполненное решение Коллегии;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ставит на контроль невыполненное решение Коллегии (при продлении срока его выполнения) в соответствии с указанным новым сроком;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включает в повестку дня следующего зас</w:t>
      </w:r>
      <w:r>
        <w:t>едания Коллегии вопрос, по которому принято решение о дополнительном его рассмотрении на заседании Коллегии.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5.6. При нарушении контрольных сроков выполнения решений Коллегии ответственный секретарь Коллегии направляет заместителю главы городского округа -</w:t>
      </w:r>
      <w:r>
        <w:t xml:space="preserve"> руководителю аппарата администрации сведения о фактах нарушения этих сроков.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62" w:tooltip="Постановление Мэрии городского округа Тольятти Самарской области от 26.04.2011 N 1269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26.04.2011 N 1269-п/1, </w:t>
      </w:r>
      <w:hyperlink r:id="rId63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05.07.2017 N 2332-п/1)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5.7. Ответственный секретарь Коллегии подготавливает на каждое заседание Коллегии обобщенную информацию председателю Коллеги</w:t>
      </w:r>
      <w:r>
        <w:t>и о ходе выполнения решений предыдущих заседаний Коллегии.</w:t>
      </w: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jc w:val="right"/>
        <w:outlineLvl w:val="1"/>
      </w:pPr>
      <w:bookmarkStart w:id="8" w:name="P219"/>
      <w:bookmarkEnd w:id="8"/>
      <w:r>
        <w:t>Приложение N 1</w:t>
      </w:r>
    </w:p>
    <w:p w:rsidR="00ED4712" w:rsidRDefault="004E747A">
      <w:pPr>
        <w:pStyle w:val="ConsPlusNormal0"/>
        <w:jc w:val="right"/>
      </w:pPr>
      <w:r>
        <w:t>к Порядку</w:t>
      </w:r>
    </w:p>
    <w:p w:rsidR="00ED4712" w:rsidRDefault="004E747A">
      <w:pPr>
        <w:pStyle w:val="ConsPlusNormal0"/>
        <w:jc w:val="right"/>
      </w:pPr>
      <w:r>
        <w:t>работы коллегии администрации</w:t>
      </w:r>
    </w:p>
    <w:p w:rsidR="00ED4712" w:rsidRDefault="004E747A">
      <w:pPr>
        <w:pStyle w:val="ConsPlusNormal0"/>
        <w:jc w:val="right"/>
      </w:pPr>
      <w:r>
        <w:t>городского округа Тольятти</w:t>
      </w:r>
    </w:p>
    <w:p w:rsidR="00ED4712" w:rsidRDefault="00ED47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D4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Самарской области о</w:t>
            </w:r>
            <w:r>
              <w:rPr>
                <w:color w:val="392C69"/>
              </w:rPr>
              <w:t>т 05.07.2017 N 2332-п/1)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p w:rsidR="00ED4712" w:rsidRDefault="004E747A">
      <w:pPr>
        <w:pStyle w:val="ConsPlusNonformat0"/>
        <w:jc w:val="both"/>
      </w:pPr>
      <w:r>
        <w:t xml:space="preserve">                                               Заместителю главы городского</w:t>
      </w:r>
    </w:p>
    <w:p w:rsidR="00ED4712" w:rsidRDefault="004E747A">
      <w:pPr>
        <w:pStyle w:val="ConsPlusNonformat0"/>
        <w:jc w:val="both"/>
      </w:pPr>
      <w:r>
        <w:t xml:space="preserve">                                                   округа - руководителю</w:t>
      </w:r>
    </w:p>
    <w:p w:rsidR="00ED4712" w:rsidRDefault="004E747A">
      <w:pPr>
        <w:pStyle w:val="ConsPlusNonformat0"/>
        <w:jc w:val="both"/>
      </w:pPr>
      <w:r>
        <w:t xml:space="preserve">                                                  аппарата  администрации</w:t>
      </w:r>
    </w:p>
    <w:p w:rsidR="00ED4712" w:rsidRDefault="004E747A">
      <w:pPr>
        <w:pStyle w:val="ConsPlusNonformat0"/>
        <w:jc w:val="both"/>
      </w:pPr>
      <w:r>
        <w:t xml:space="preserve">                                                городского округа Тольятти</w:t>
      </w:r>
    </w:p>
    <w:p w:rsidR="00ED4712" w:rsidRDefault="004E747A">
      <w:pPr>
        <w:pStyle w:val="ConsPlusNonformat0"/>
        <w:jc w:val="both"/>
      </w:pPr>
      <w:r>
        <w:t xml:space="preserve">                                               ____________________________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          Уважаемый(ая) ________________________________!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Направляю  Вам  предложения  в  план </w:t>
      </w:r>
      <w:r>
        <w:t xml:space="preserve"> заседаний  Коллегии администрации</w:t>
      </w:r>
    </w:p>
    <w:p w:rsidR="00ED4712" w:rsidRDefault="004E747A">
      <w:pPr>
        <w:pStyle w:val="ConsPlusNonformat0"/>
        <w:jc w:val="both"/>
      </w:pPr>
      <w:r>
        <w:t>городского округа Тольятти на ___ квартал 20__ г.</w:t>
      </w:r>
    </w:p>
    <w:p w:rsidR="00ED4712" w:rsidRDefault="00ED471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45"/>
        <w:gridCol w:w="2211"/>
        <w:gridCol w:w="2004"/>
        <w:gridCol w:w="2005"/>
      </w:tblGrid>
      <w:tr w:rsidR="00ED4712">
        <w:tc>
          <w:tcPr>
            <w:tcW w:w="660" w:type="dxa"/>
          </w:tcPr>
          <w:p w:rsidR="00ED4712" w:rsidRDefault="004E747A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145" w:type="dxa"/>
          </w:tcPr>
          <w:p w:rsidR="00ED4712" w:rsidRDefault="004E747A">
            <w:pPr>
              <w:pStyle w:val="ConsPlusNormal0"/>
              <w:jc w:val="center"/>
            </w:pPr>
            <w:r>
              <w:t>Наименование вопроса</w:t>
            </w:r>
          </w:p>
        </w:tc>
        <w:tc>
          <w:tcPr>
            <w:tcW w:w="2211" w:type="dxa"/>
          </w:tcPr>
          <w:p w:rsidR="00ED4712" w:rsidRDefault="004E747A">
            <w:pPr>
              <w:pStyle w:val="ConsPlusNormal0"/>
              <w:jc w:val="center"/>
            </w:pPr>
            <w:r>
              <w:t>Актуальность рассмотрения вопроса (с экономическим или иным обоснованием необходимости рассмотрения вопроса)</w:t>
            </w:r>
          </w:p>
        </w:tc>
        <w:tc>
          <w:tcPr>
            <w:tcW w:w="2004" w:type="dxa"/>
          </w:tcPr>
          <w:p w:rsidR="00ED4712" w:rsidRDefault="004E747A">
            <w:pPr>
              <w:pStyle w:val="ConsPlusNormal0"/>
              <w:jc w:val="center"/>
            </w:pPr>
            <w:r>
              <w:t>Ответственный исполнитель (исполнители по вопросу)</w:t>
            </w:r>
          </w:p>
        </w:tc>
        <w:tc>
          <w:tcPr>
            <w:tcW w:w="2005" w:type="dxa"/>
          </w:tcPr>
          <w:p w:rsidR="00ED4712" w:rsidRDefault="004E747A">
            <w:pPr>
              <w:pStyle w:val="ConsPlusNormal0"/>
              <w:jc w:val="center"/>
            </w:pPr>
            <w:r>
              <w:t>Предлагаемая дата рассмотрения</w:t>
            </w:r>
          </w:p>
        </w:tc>
      </w:tr>
      <w:tr w:rsidR="00ED4712">
        <w:tc>
          <w:tcPr>
            <w:tcW w:w="660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145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21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00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005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660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145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21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00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005" w:type="dxa"/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p w:rsidR="00ED4712" w:rsidRDefault="004E747A">
      <w:pPr>
        <w:pStyle w:val="ConsPlusNonformat0"/>
        <w:jc w:val="both"/>
      </w:pPr>
      <w:r>
        <w:t>____________________   ________________   _________________________________</w:t>
      </w:r>
    </w:p>
    <w:p w:rsidR="00ED4712" w:rsidRDefault="004E747A">
      <w:pPr>
        <w:pStyle w:val="ConsPlusNonformat0"/>
        <w:jc w:val="both"/>
      </w:pPr>
      <w:r>
        <w:t xml:space="preserve">     (должность)           (подпись)                    (Ф.И.О.)</w:t>
      </w: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jc w:val="right"/>
        <w:outlineLvl w:val="1"/>
      </w:pPr>
      <w:r>
        <w:t>Приложение N 2</w:t>
      </w:r>
    </w:p>
    <w:p w:rsidR="00ED4712" w:rsidRDefault="004E747A">
      <w:pPr>
        <w:pStyle w:val="ConsPlusNormal0"/>
        <w:jc w:val="right"/>
      </w:pPr>
      <w:r>
        <w:t>к Порядку</w:t>
      </w:r>
    </w:p>
    <w:p w:rsidR="00ED4712" w:rsidRDefault="004E747A">
      <w:pPr>
        <w:pStyle w:val="ConsPlusNormal0"/>
        <w:jc w:val="right"/>
      </w:pPr>
      <w:r>
        <w:t>работы коллегии администрации</w:t>
      </w:r>
    </w:p>
    <w:p w:rsidR="00ED4712" w:rsidRDefault="004E747A">
      <w:pPr>
        <w:pStyle w:val="ConsPlusNormal0"/>
        <w:jc w:val="right"/>
      </w:pPr>
      <w:r>
        <w:t>городского округа Тольятти</w:t>
      </w:r>
    </w:p>
    <w:p w:rsidR="00ED4712" w:rsidRDefault="00ED47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D4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Самарской области о</w:t>
            </w:r>
            <w:r>
              <w:rPr>
                <w:color w:val="392C69"/>
              </w:rPr>
              <w:t>т 05.07.2017 N 2332-п/1)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p w:rsidR="00ED4712" w:rsidRDefault="004E747A">
      <w:pPr>
        <w:pStyle w:val="ConsPlusNonformat0"/>
        <w:jc w:val="both"/>
      </w:pPr>
      <w:bookmarkStart w:id="9" w:name="P269"/>
      <w:bookmarkEnd w:id="9"/>
      <w:r>
        <w:t xml:space="preserve">    НАИМЕНОВАНИЕ ОРГАНА АДМИНИСТРАЦИИ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НАЗВАНИЕ ВОПРОСА, РАССМАТРИВАЕМОГО НА КОЛЛЕГИИ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ДОКЛАДЧИК: _______________________________________________</w:t>
      </w:r>
    </w:p>
    <w:p w:rsidR="00ED4712" w:rsidRDefault="004E747A">
      <w:pPr>
        <w:pStyle w:val="ConsPlusNonformat0"/>
        <w:jc w:val="both"/>
      </w:pPr>
      <w:r>
        <w:t xml:space="preserve">                       (Должность, Ф.И.О. полностью)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ВРЕМЯ РАССМОТРЕНИЯ ВОПРОСА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ПРИГЛАШЕННЫЕ: ____________________________________________</w:t>
      </w:r>
    </w:p>
    <w:p w:rsidR="00ED4712" w:rsidRDefault="004E747A">
      <w:pPr>
        <w:pStyle w:val="ConsPlusNonformat0"/>
        <w:jc w:val="both"/>
      </w:pPr>
      <w:r>
        <w:t xml:space="preserve">                       (Должность, Ф.И.О. полностью)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Подпись руководителя                                    _______________</w:t>
      </w: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jc w:val="right"/>
        <w:outlineLvl w:val="1"/>
      </w:pPr>
      <w:r>
        <w:t>Приложение N 3</w:t>
      </w:r>
    </w:p>
    <w:p w:rsidR="00ED4712" w:rsidRDefault="004E747A">
      <w:pPr>
        <w:pStyle w:val="ConsPlusNormal0"/>
        <w:jc w:val="right"/>
      </w:pPr>
      <w:r>
        <w:t>к Порядку</w:t>
      </w:r>
    </w:p>
    <w:p w:rsidR="00ED4712" w:rsidRDefault="004E747A">
      <w:pPr>
        <w:pStyle w:val="ConsPlusNormal0"/>
        <w:jc w:val="right"/>
      </w:pPr>
      <w:r>
        <w:t>р</w:t>
      </w:r>
      <w:r>
        <w:t>аботы коллегии администрации</w:t>
      </w:r>
    </w:p>
    <w:p w:rsidR="00ED4712" w:rsidRDefault="004E747A">
      <w:pPr>
        <w:pStyle w:val="ConsPlusNormal0"/>
        <w:jc w:val="right"/>
      </w:pPr>
      <w:r>
        <w:t>городского округа Тольятти</w:t>
      </w:r>
    </w:p>
    <w:p w:rsidR="00ED4712" w:rsidRDefault="00ED47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D4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tooltip="Постановление Мэрии городского округа Тольятти Самарской области от 28.01.2016 N 214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ьятти и П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>от 28.01.</w:t>
            </w:r>
            <w:r>
              <w:rPr>
                <w:color w:val="392C69"/>
              </w:rPr>
              <w:t>2016 N 214-п/1,</w:t>
            </w:r>
          </w:p>
          <w:p w:rsidR="00ED4712" w:rsidRDefault="004E747A">
            <w:pPr>
              <w:pStyle w:val="ConsPlusNormal0"/>
              <w:jc w:val="center"/>
            </w:pPr>
            <w:hyperlink r:id="rId67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</w:t>
            </w:r>
            <w:r>
              <w:rPr>
                <w:color w:val="392C69"/>
              </w:rPr>
              <w:t>амарской области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от 05.07.2017 N 2332-п/1)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p w:rsidR="00ED4712" w:rsidRDefault="004E747A">
      <w:pPr>
        <w:pStyle w:val="ConsPlusNonformat0"/>
        <w:jc w:val="both"/>
      </w:pPr>
      <w:bookmarkStart w:id="10" w:name="P297"/>
      <w:bookmarkEnd w:id="10"/>
      <w:r>
        <w:t xml:space="preserve">                             ЛИСТ СОГЛАСОВАНИЯ</w:t>
      </w:r>
    </w:p>
    <w:p w:rsidR="00ED4712" w:rsidRDefault="004E747A">
      <w:pPr>
        <w:pStyle w:val="ConsPlusNonformat0"/>
        <w:jc w:val="both"/>
      </w:pPr>
      <w:r>
        <w:t xml:space="preserve">       к материалам на заседание Коллегии на "___" ________ 200_ г.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>по вопросу "_______________________________________________________________</w:t>
      </w:r>
    </w:p>
    <w:p w:rsidR="00ED4712" w:rsidRDefault="004E747A">
      <w:pPr>
        <w:pStyle w:val="ConsPlusNonformat0"/>
        <w:jc w:val="both"/>
      </w:pPr>
      <w:r>
        <w:t>__________________________________________________________________________"</w:t>
      </w: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sectPr w:rsidR="00ED4712">
          <w:headerReference w:type="default" r:id="rId68"/>
          <w:footerReference w:type="default" r:id="rId69"/>
          <w:headerReference w:type="first" r:id="rId70"/>
          <w:footerReference w:type="first" r:id="rId7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20"/>
        <w:gridCol w:w="1320"/>
        <w:gridCol w:w="2268"/>
        <w:gridCol w:w="2041"/>
      </w:tblGrid>
      <w:tr w:rsidR="00ED4712">
        <w:tc>
          <w:tcPr>
            <w:tcW w:w="3969" w:type="dxa"/>
            <w:vMerge w:val="restart"/>
          </w:tcPr>
          <w:p w:rsidR="00ED4712" w:rsidRDefault="004E747A">
            <w:pPr>
              <w:pStyle w:val="ConsPlusNormal0"/>
              <w:jc w:val="center"/>
            </w:pPr>
            <w:r>
              <w:lastRenderedPageBreak/>
              <w:t>Ф.И.О., должность, наименование подразделения исполнителя</w:t>
            </w:r>
          </w:p>
        </w:tc>
        <w:tc>
          <w:tcPr>
            <w:tcW w:w="1320" w:type="dxa"/>
            <w:vMerge w:val="restart"/>
          </w:tcPr>
          <w:p w:rsidR="00ED4712" w:rsidRDefault="004E747A">
            <w:pPr>
              <w:pStyle w:val="ConsPlusNormal0"/>
              <w:jc w:val="center"/>
            </w:pPr>
            <w:r>
              <w:t>Телефон</w:t>
            </w:r>
          </w:p>
        </w:tc>
        <w:tc>
          <w:tcPr>
            <w:tcW w:w="1320" w:type="dxa"/>
            <w:vMerge w:val="restart"/>
          </w:tcPr>
          <w:p w:rsidR="00ED4712" w:rsidRDefault="004E747A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4309" w:type="dxa"/>
            <w:gridSpan w:val="2"/>
          </w:tcPr>
          <w:p w:rsidR="00ED4712" w:rsidRDefault="004E747A">
            <w:pPr>
              <w:pStyle w:val="ConsPlusNormal0"/>
              <w:jc w:val="center"/>
            </w:pPr>
            <w:r>
              <w:t>Зарегистрировано у ответственного секретаря Коллегии</w:t>
            </w:r>
          </w:p>
        </w:tc>
      </w:tr>
      <w:tr w:rsidR="00ED4712">
        <w:tc>
          <w:tcPr>
            <w:tcW w:w="3969" w:type="dxa"/>
            <w:vMerge/>
          </w:tcPr>
          <w:p w:rsidR="00ED4712" w:rsidRDefault="00ED4712">
            <w:pPr>
              <w:pStyle w:val="ConsPlusNormal0"/>
            </w:pPr>
          </w:p>
        </w:tc>
        <w:tc>
          <w:tcPr>
            <w:tcW w:w="1320" w:type="dxa"/>
            <w:vMerge/>
          </w:tcPr>
          <w:p w:rsidR="00ED4712" w:rsidRDefault="00ED4712">
            <w:pPr>
              <w:pStyle w:val="ConsPlusNormal0"/>
            </w:pPr>
          </w:p>
        </w:tc>
        <w:tc>
          <w:tcPr>
            <w:tcW w:w="1320" w:type="dxa"/>
            <w:vMerge/>
          </w:tcPr>
          <w:p w:rsidR="00ED4712" w:rsidRDefault="00ED4712">
            <w:pPr>
              <w:pStyle w:val="ConsPlusNormal0"/>
            </w:pPr>
          </w:p>
        </w:tc>
        <w:tc>
          <w:tcPr>
            <w:tcW w:w="2268" w:type="dxa"/>
          </w:tcPr>
          <w:p w:rsidR="00ED4712" w:rsidRDefault="004E747A">
            <w:pPr>
              <w:pStyle w:val="ConsPlusNormal0"/>
              <w:jc w:val="center"/>
            </w:pPr>
            <w:r>
              <w:t>направлено</w:t>
            </w:r>
          </w:p>
        </w:tc>
        <w:tc>
          <w:tcPr>
            <w:tcW w:w="2041" w:type="dxa"/>
          </w:tcPr>
          <w:p w:rsidR="00ED4712" w:rsidRDefault="004E747A">
            <w:pPr>
              <w:pStyle w:val="ConsPlusNormal0"/>
              <w:jc w:val="center"/>
            </w:pPr>
            <w:r>
              <w:t>получено</w:t>
            </w:r>
          </w:p>
        </w:tc>
      </w:tr>
      <w:tr w:rsidR="00ED4712">
        <w:tc>
          <w:tcPr>
            <w:tcW w:w="3969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320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320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268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041" w:type="dxa"/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475"/>
        <w:gridCol w:w="1644"/>
        <w:gridCol w:w="1701"/>
        <w:gridCol w:w="1320"/>
        <w:gridCol w:w="1815"/>
        <w:gridCol w:w="1485"/>
      </w:tblGrid>
      <w:tr w:rsidR="00ED4712">
        <w:tc>
          <w:tcPr>
            <w:tcW w:w="495" w:type="dxa"/>
          </w:tcPr>
          <w:p w:rsidR="00ED4712" w:rsidRDefault="004E747A">
            <w:pPr>
              <w:pStyle w:val="ConsPlusNormal0"/>
            </w:pPr>
            <w:r>
              <w:t>N</w:t>
            </w:r>
          </w:p>
        </w:tc>
        <w:tc>
          <w:tcPr>
            <w:tcW w:w="2475" w:type="dxa"/>
          </w:tcPr>
          <w:p w:rsidR="00ED4712" w:rsidRDefault="004E747A">
            <w:pPr>
              <w:pStyle w:val="ConsPlusNormal0"/>
              <w:jc w:val="center"/>
            </w:pPr>
            <w:r>
              <w:t>Наименование подразделения, Ф.И.О. руководителя</w:t>
            </w:r>
          </w:p>
        </w:tc>
        <w:tc>
          <w:tcPr>
            <w:tcW w:w="1644" w:type="dxa"/>
          </w:tcPr>
          <w:p w:rsidR="00ED4712" w:rsidRDefault="004E747A">
            <w:pPr>
              <w:pStyle w:val="ConsPlusNormal0"/>
              <w:jc w:val="center"/>
            </w:pPr>
            <w:r>
              <w:t>Ф.И.О., подпись должностного лица согласующего органа</w:t>
            </w:r>
          </w:p>
        </w:tc>
        <w:tc>
          <w:tcPr>
            <w:tcW w:w="1701" w:type="dxa"/>
          </w:tcPr>
          <w:p w:rsidR="00ED4712" w:rsidRDefault="004E747A">
            <w:pPr>
              <w:pStyle w:val="ConsPlusNormal0"/>
              <w:jc w:val="center"/>
            </w:pPr>
            <w:r>
              <w:t>Отметка о наличии замечаний, имеющих принципиальное значение (на отдельном листе)</w:t>
            </w:r>
          </w:p>
        </w:tc>
        <w:tc>
          <w:tcPr>
            <w:tcW w:w="1320" w:type="dxa"/>
          </w:tcPr>
          <w:p w:rsidR="00ED4712" w:rsidRDefault="004E747A">
            <w:pPr>
              <w:pStyle w:val="ConsPlusNormal0"/>
              <w:jc w:val="center"/>
            </w:pPr>
            <w:r>
              <w:t>Дата согласования</w:t>
            </w:r>
          </w:p>
        </w:tc>
        <w:tc>
          <w:tcPr>
            <w:tcW w:w="1815" w:type="dxa"/>
          </w:tcPr>
          <w:p w:rsidR="00ED4712" w:rsidRDefault="004E747A">
            <w:pPr>
              <w:pStyle w:val="ConsPlusNormal0"/>
              <w:jc w:val="center"/>
            </w:pPr>
            <w:r>
              <w:t>Направлено</w:t>
            </w:r>
          </w:p>
        </w:tc>
        <w:tc>
          <w:tcPr>
            <w:tcW w:w="1485" w:type="dxa"/>
          </w:tcPr>
          <w:p w:rsidR="00ED4712" w:rsidRDefault="004E747A">
            <w:pPr>
              <w:pStyle w:val="ConsPlusNormal0"/>
              <w:jc w:val="center"/>
            </w:pPr>
            <w:r>
              <w:t>Получено</w:t>
            </w:r>
          </w:p>
        </w:tc>
      </w:tr>
      <w:tr w:rsidR="00ED4712">
        <w:tc>
          <w:tcPr>
            <w:tcW w:w="495" w:type="dxa"/>
          </w:tcPr>
          <w:p w:rsidR="00ED4712" w:rsidRDefault="004E747A">
            <w:pPr>
              <w:pStyle w:val="ConsPlusNormal0"/>
              <w:jc w:val="both"/>
            </w:pPr>
            <w:r>
              <w:t>1</w:t>
            </w:r>
          </w:p>
        </w:tc>
        <w:tc>
          <w:tcPr>
            <w:tcW w:w="2475" w:type="dxa"/>
          </w:tcPr>
          <w:p w:rsidR="00ED4712" w:rsidRDefault="004E747A">
            <w:pPr>
              <w:pStyle w:val="ConsPlusNormal0"/>
            </w:pPr>
            <w:r>
              <w:t>Заместитель главы, курирующий данный вопрос</w:t>
            </w:r>
          </w:p>
        </w:tc>
        <w:tc>
          <w:tcPr>
            <w:tcW w:w="164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70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320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15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85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</w:tcPr>
          <w:p w:rsidR="00ED4712" w:rsidRDefault="004E747A">
            <w:pPr>
              <w:pStyle w:val="ConsPlusNormal0"/>
              <w:jc w:val="both"/>
            </w:pPr>
            <w:r>
              <w:t>2</w:t>
            </w:r>
          </w:p>
        </w:tc>
        <w:tc>
          <w:tcPr>
            <w:tcW w:w="2475" w:type="dxa"/>
          </w:tcPr>
          <w:p w:rsidR="00ED4712" w:rsidRDefault="004E747A">
            <w:pPr>
              <w:pStyle w:val="ConsPlusNormal0"/>
            </w:pPr>
            <w:r>
              <w:t>Департамент финансов</w:t>
            </w:r>
          </w:p>
        </w:tc>
        <w:tc>
          <w:tcPr>
            <w:tcW w:w="164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70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320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15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85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</w:tcPr>
          <w:p w:rsidR="00ED4712" w:rsidRDefault="004E747A">
            <w:pPr>
              <w:pStyle w:val="ConsPlusNormal0"/>
              <w:jc w:val="both"/>
            </w:pPr>
            <w:r>
              <w:t>3</w:t>
            </w:r>
          </w:p>
        </w:tc>
        <w:tc>
          <w:tcPr>
            <w:tcW w:w="2475" w:type="dxa"/>
          </w:tcPr>
          <w:p w:rsidR="00ED4712" w:rsidRDefault="004E747A">
            <w:pPr>
              <w:pStyle w:val="ConsPlusNormal0"/>
            </w:pPr>
            <w:r>
              <w:t>Департамент экономического развития</w:t>
            </w:r>
          </w:p>
        </w:tc>
        <w:tc>
          <w:tcPr>
            <w:tcW w:w="164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70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320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15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85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  <w:vMerge w:val="restart"/>
          </w:tcPr>
          <w:p w:rsidR="00ED4712" w:rsidRDefault="004E747A">
            <w:pPr>
              <w:pStyle w:val="ConsPlusNormal0"/>
              <w:jc w:val="both"/>
            </w:pPr>
            <w:r>
              <w:t>4</w:t>
            </w:r>
          </w:p>
        </w:tc>
        <w:tc>
          <w:tcPr>
            <w:tcW w:w="2475" w:type="dxa"/>
          </w:tcPr>
          <w:p w:rsidR="00ED4712" w:rsidRDefault="004E747A">
            <w:pPr>
              <w:pStyle w:val="ConsPlusNormal0"/>
            </w:pPr>
            <w:r>
              <w:t>Лицо, проводившее юридическую экспертизу</w:t>
            </w:r>
          </w:p>
        </w:tc>
        <w:tc>
          <w:tcPr>
            <w:tcW w:w="164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70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320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15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85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  <w:vMerge/>
          </w:tcPr>
          <w:p w:rsidR="00ED4712" w:rsidRDefault="00ED4712">
            <w:pPr>
              <w:pStyle w:val="ConsPlusNormal0"/>
            </w:pPr>
          </w:p>
        </w:tc>
        <w:tc>
          <w:tcPr>
            <w:tcW w:w="2475" w:type="dxa"/>
          </w:tcPr>
          <w:p w:rsidR="00ED4712" w:rsidRDefault="004E747A">
            <w:pPr>
              <w:pStyle w:val="ConsPlusNormal0"/>
            </w:pPr>
            <w:r>
              <w:t>Руководитель правового департамента</w:t>
            </w:r>
          </w:p>
        </w:tc>
        <w:tc>
          <w:tcPr>
            <w:tcW w:w="164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70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320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15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85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</w:tcPr>
          <w:p w:rsidR="00ED4712" w:rsidRDefault="004E747A">
            <w:pPr>
              <w:pStyle w:val="ConsPlusNormal0"/>
              <w:jc w:val="both"/>
            </w:pPr>
            <w:r>
              <w:t>5</w:t>
            </w:r>
          </w:p>
        </w:tc>
        <w:tc>
          <w:tcPr>
            <w:tcW w:w="2475" w:type="dxa"/>
          </w:tcPr>
          <w:p w:rsidR="00ED4712" w:rsidRDefault="004E747A">
            <w:pPr>
              <w:pStyle w:val="ConsPlusNormal0"/>
            </w:pPr>
            <w:r>
              <w:t>Заместитель главы городского округа - руководитель аппарата администрации</w:t>
            </w:r>
          </w:p>
        </w:tc>
        <w:tc>
          <w:tcPr>
            <w:tcW w:w="164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70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320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15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85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475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64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70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320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15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85" w:type="dxa"/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p w:rsidR="00ED4712" w:rsidRDefault="004E747A">
      <w:pPr>
        <w:pStyle w:val="ConsPlusNonformat0"/>
        <w:jc w:val="both"/>
      </w:pPr>
      <w:r>
        <w:t>Руководитель службы-исполнителя</w:t>
      </w:r>
    </w:p>
    <w:p w:rsidR="00ED4712" w:rsidRDefault="004E747A">
      <w:pPr>
        <w:pStyle w:val="ConsPlusNonformat0"/>
        <w:jc w:val="both"/>
      </w:pPr>
      <w:r>
        <w:t>_______________________________ (_________________________________________)</w:t>
      </w:r>
    </w:p>
    <w:p w:rsidR="00ED4712" w:rsidRDefault="004E747A">
      <w:pPr>
        <w:pStyle w:val="ConsPlusNonformat0"/>
        <w:jc w:val="both"/>
      </w:pPr>
      <w:r>
        <w:t xml:space="preserve">          (подпись)                             (Ф.И.О.)</w:t>
      </w:r>
    </w:p>
    <w:p w:rsidR="00ED4712" w:rsidRDefault="004E747A">
      <w:pPr>
        <w:pStyle w:val="ConsPlusNonformat0"/>
        <w:jc w:val="both"/>
      </w:pPr>
      <w:r>
        <w:t>"______" ______________________ 200___ г.</w:t>
      </w:r>
    </w:p>
    <w:p w:rsidR="00ED4712" w:rsidRDefault="00ED4712">
      <w:pPr>
        <w:pStyle w:val="ConsPlusNormal0"/>
        <w:sectPr w:rsidR="00ED4712">
          <w:headerReference w:type="default" r:id="rId72"/>
          <w:footerReference w:type="default" r:id="rId73"/>
          <w:headerReference w:type="first" r:id="rId74"/>
          <w:footerReference w:type="first" r:id="rId7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jc w:val="right"/>
        <w:outlineLvl w:val="1"/>
      </w:pPr>
      <w:r>
        <w:t>Приложение N 4</w:t>
      </w:r>
    </w:p>
    <w:p w:rsidR="00ED4712" w:rsidRDefault="004E747A">
      <w:pPr>
        <w:pStyle w:val="ConsPlusNormal0"/>
        <w:jc w:val="right"/>
      </w:pPr>
      <w:r>
        <w:t>к Порядку</w:t>
      </w:r>
    </w:p>
    <w:p w:rsidR="00ED4712" w:rsidRDefault="004E747A">
      <w:pPr>
        <w:pStyle w:val="ConsPlusNormal0"/>
        <w:jc w:val="right"/>
      </w:pPr>
      <w:r>
        <w:t>работы коллегии администрации</w:t>
      </w:r>
    </w:p>
    <w:p w:rsidR="00ED4712" w:rsidRDefault="004E747A">
      <w:pPr>
        <w:pStyle w:val="ConsPlusNormal0"/>
        <w:jc w:val="right"/>
      </w:pPr>
      <w:r>
        <w:t>городского округа Тольятти</w:t>
      </w:r>
    </w:p>
    <w:p w:rsidR="00ED4712" w:rsidRDefault="00ED47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D4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Самарской области о</w:t>
            </w:r>
            <w:r>
              <w:rPr>
                <w:color w:val="392C69"/>
              </w:rPr>
              <w:t>т 05.07.2017 N 2332-п/1)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p w:rsidR="00ED4712" w:rsidRDefault="004E747A">
      <w:pPr>
        <w:pStyle w:val="ConsPlusNonformat0"/>
        <w:jc w:val="both"/>
      </w:pPr>
      <w:bookmarkStart w:id="11" w:name="P388"/>
      <w:bookmarkEnd w:id="11"/>
      <w:r>
        <w:t>Таблица разногласий к вопросу "________________________________________"</w:t>
      </w:r>
    </w:p>
    <w:p w:rsidR="00ED4712" w:rsidRDefault="00ED471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65"/>
        <w:gridCol w:w="2381"/>
        <w:gridCol w:w="3345"/>
      </w:tblGrid>
      <w:tr w:rsidR="00ED4712">
        <w:tc>
          <w:tcPr>
            <w:tcW w:w="3325" w:type="dxa"/>
            <w:gridSpan w:val="2"/>
          </w:tcPr>
          <w:p w:rsidR="00ED4712" w:rsidRDefault="00ED4712">
            <w:pPr>
              <w:pStyle w:val="ConsPlusNormal0"/>
            </w:pPr>
          </w:p>
        </w:tc>
        <w:tc>
          <w:tcPr>
            <w:tcW w:w="2381" w:type="dxa"/>
          </w:tcPr>
          <w:p w:rsidR="00ED4712" w:rsidRDefault="004E747A">
            <w:pPr>
              <w:pStyle w:val="ConsPlusNormal0"/>
              <w:jc w:val="center"/>
            </w:pPr>
            <w:r>
              <w:t>Заполняется согласующей инстанцией</w:t>
            </w:r>
          </w:p>
        </w:tc>
        <w:tc>
          <w:tcPr>
            <w:tcW w:w="3345" w:type="dxa"/>
          </w:tcPr>
          <w:p w:rsidR="00ED4712" w:rsidRDefault="004E747A">
            <w:pPr>
              <w:pStyle w:val="ConsPlusNormal0"/>
              <w:jc w:val="center"/>
            </w:pPr>
            <w:r>
              <w:t>Заполняется службой-исполнителем</w:t>
            </w:r>
          </w:p>
        </w:tc>
      </w:tr>
      <w:tr w:rsidR="00ED4712">
        <w:tc>
          <w:tcPr>
            <w:tcW w:w="660" w:type="dxa"/>
          </w:tcPr>
          <w:p w:rsidR="00ED4712" w:rsidRDefault="004E747A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ED4712" w:rsidRDefault="004E747A">
            <w:pPr>
              <w:pStyle w:val="ConsPlusNormal0"/>
              <w:jc w:val="center"/>
            </w:pPr>
            <w:r>
              <w:t>Согласующая инстанция Наименование подразделения</w:t>
            </w:r>
          </w:p>
        </w:tc>
        <w:tc>
          <w:tcPr>
            <w:tcW w:w="2381" w:type="dxa"/>
          </w:tcPr>
          <w:p w:rsidR="00ED4712" w:rsidRDefault="004E747A">
            <w:pPr>
              <w:pStyle w:val="ConsPlusNormal0"/>
              <w:jc w:val="center"/>
            </w:pPr>
            <w:r>
              <w:t>Текст замечаний согласующей инстанции</w:t>
            </w:r>
          </w:p>
        </w:tc>
        <w:tc>
          <w:tcPr>
            <w:tcW w:w="3345" w:type="dxa"/>
          </w:tcPr>
          <w:p w:rsidR="00ED4712" w:rsidRDefault="004E747A">
            <w:pPr>
              <w:pStyle w:val="ConsPlusNormal0"/>
              <w:jc w:val="center"/>
            </w:pPr>
            <w:r>
              <w:t>Мотивированное обоснование службы-исполнителя</w:t>
            </w:r>
          </w:p>
        </w:tc>
      </w:tr>
      <w:tr w:rsidR="00ED4712">
        <w:tc>
          <w:tcPr>
            <w:tcW w:w="660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665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38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3345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660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665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238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3345" w:type="dxa"/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p w:rsidR="00ED4712" w:rsidRDefault="004E747A">
      <w:pPr>
        <w:pStyle w:val="ConsPlusNonformat0"/>
        <w:jc w:val="both"/>
      </w:pPr>
      <w:r>
        <w:t>Фамилия И.О., подпись согласующего  Фамилия И.О., подпись должностного лица</w:t>
      </w:r>
    </w:p>
    <w:p w:rsidR="00ED4712" w:rsidRDefault="004E747A">
      <w:pPr>
        <w:pStyle w:val="ConsPlusNonformat0"/>
        <w:jc w:val="both"/>
      </w:pPr>
      <w:r>
        <w:t>органа                              службы-исполнителя</w:t>
      </w: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jc w:val="right"/>
        <w:outlineLvl w:val="0"/>
      </w:pPr>
      <w:r>
        <w:t>Утвержден</w:t>
      </w:r>
    </w:p>
    <w:p w:rsidR="00ED4712" w:rsidRDefault="004E747A">
      <w:pPr>
        <w:pStyle w:val="ConsPlusNormal0"/>
        <w:jc w:val="right"/>
      </w:pPr>
      <w:r>
        <w:t>Постановлением</w:t>
      </w:r>
    </w:p>
    <w:p w:rsidR="00ED4712" w:rsidRDefault="004E747A">
      <w:pPr>
        <w:pStyle w:val="ConsPlusNormal0"/>
        <w:jc w:val="right"/>
      </w:pPr>
      <w:r>
        <w:t>мэрии</w:t>
      </w:r>
    </w:p>
    <w:p w:rsidR="00ED4712" w:rsidRDefault="004E747A">
      <w:pPr>
        <w:pStyle w:val="ConsPlusNormal0"/>
        <w:jc w:val="right"/>
      </w:pPr>
      <w:r>
        <w:t>от 2 февраля 2009 г. N 181-п/1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</w:pPr>
      <w:bookmarkStart w:id="12" w:name="P418"/>
      <w:bookmarkEnd w:id="12"/>
      <w:r>
        <w:t>ПОРЯДОК</w:t>
      </w:r>
    </w:p>
    <w:p w:rsidR="00ED4712" w:rsidRDefault="004E747A">
      <w:pPr>
        <w:pStyle w:val="ConsPlusTitle0"/>
        <w:jc w:val="center"/>
      </w:pPr>
      <w:r>
        <w:t>ПОДГОТОВКИ ВОПРОСОВ, ВНОСИМЫХ НА РАССМОТРЕНИЕ ДУМЫ</w:t>
      </w:r>
    </w:p>
    <w:p w:rsidR="00ED4712" w:rsidRDefault="004E747A">
      <w:pPr>
        <w:pStyle w:val="ConsPlusTitle0"/>
        <w:jc w:val="center"/>
      </w:pPr>
      <w:r>
        <w:t>ГОРОДСКОГО ОКРУГА ТОЛЬЯТТИ, И ОРГАНИЗАЦИИ КОНТРОЛЯ</w:t>
      </w:r>
    </w:p>
    <w:p w:rsidR="00ED4712" w:rsidRDefault="004E747A">
      <w:pPr>
        <w:pStyle w:val="ConsPlusTitle0"/>
        <w:jc w:val="center"/>
      </w:pPr>
      <w:r>
        <w:t>ЗА РАССМОТРЕНИЕМ РЕШЕНИЙ ДУМЫ ГОРОДСКОГО ОКРУГА ТОЛЬЯТТИ</w:t>
      </w:r>
    </w:p>
    <w:p w:rsidR="00ED4712" w:rsidRDefault="004E747A">
      <w:pPr>
        <w:pStyle w:val="ConsPlusTitle0"/>
        <w:jc w:val="center"/>
      </w:pPr>
      <w:r>
        <w:t>В АДМИНИСТРАЦИИ ГОРОДСКОГО ОКРУГА ТОЛЬЯТТИ</w:t>
      </w:r>
    </w:p>
    <w:p w:rsidR="00ED4712" w:rsidRDefault="00ED47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D4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Спис</w:t>
            </w:r>
            <w:r>
              <w:rPr>
                <w:color w:val="392C69"/>
              </w:rPr>
              <w:t>ок изменяющих документов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Тольятти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Самарской области от 05.07.2017 </w:t>
            </w:r>
            <w:hyperlink r:id="rId77" w:tooltip="Постановление Администрации городского округа Тольятти Самарской области от 05.07.2017 N 2332-п/1 &quot;О внесении изменений в постановление мэрии городского округа Тольятти от 02.02.2009 N 181-п/1 &quot;Об утверждении Порядка работы коллегии мэрии городского округа Тол">
              <w:r>
                <w:rPr>
                  <w:color w:val="0000FF"/>
                </w:rPr>
                <w:t>N 2332-п/1</w:t>
              </w:r>
            </w:hyperlink>
            <w:r>
              <w:rPr>
                <w:color w:val="392C69"/>
              </w:rPr>
              <w:t xml:space="preserve">, от 29.07.2022 </w:t>
            </w:r>
            <w:hyperlink r:id="rId78" w:tooltip="Постановление Администрации городского округа Тольятти Самарской области от 29.07.2022 N 1625-п/1 &quot;О внесении изменений в постановление мэрии городского округа Тольятти от 02.02.2009 N 181-п/1 &quot;Об утверждении Порядка работы Коллегии администрации городского ок">
              <w:r>
                <w:rPr>
                  <w:color w:val="0000FF"/>
                </w:rPr>
                <w:t>N 1625-п/1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I. Общие положения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r>
        <w:t xml:space="preserve">1.1. Настоящий Порядок устанавливает механизм подготовки вопросов, вносимых на рассмотрение Думы городского округа Тольятти, и организации контроля за рассмотрением решений Думы городского </w:t>
      </w:r>
      <w:r>
        <w:lastRenderedPageBreak/>
        <w:t>округа Тольятти (включая решения постоянных комиссий) в администрац</w:t>
      </w:r>
      <w:r>
        <w:t>ии городского округа Тольятти.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1.2. Общий контроль в администрации городского округа Тольятти (далее - администрация) за подготовкой и направлением пакетов документов в Думу городского округа Тольятти (далее - Дума), а также за рассмотрением решений Думы о</w:t>
      </w:r>
      <w:r>
        <w:t>существляет организационный отдел организационного управления администрации (далее - организационный отдел).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1.3. Ответственность за организацию своевременной и надлежащей подготовки пакетов документов для направления в Думу, а также своевременного и надле</w:t>
      </w:r>
      <w:r>
        <w:t>жащего рассмотрения решений Думы (включая решения постоянных комиссий) в целом несут: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первый заместитель главы городского округа Тольятти, заместители главы городского округа Тольятти (далее - заместители главы) (исходя из административно-функционального</w:t>
      </w:r>
      <w:r>
        <w:t xml:space="preserve"> подчинения соответствующих органов администрации);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руководители органов администрации (в случае, если административно-функциональное руководство их деятельностью осуществляет глава городского округа Тольятти).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Ответственный исполнитель несет персональну</w:t>
      </w:r>
      <w:r>
        <w:t>ю ответственность за исполнение поручений, заданий, рекомендаций, содержательную часть подготовленных документов, правильность оформления, соблюдение сроков, порядка подготовки и их согласование.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На всех этапах движения пакетов документов, подготавливаемых для направления в Думу, рассмотрения решений Думы (включая решения постоянных комиссий) ответственность несут руководители органов администрации, работники администрации, принимающие участие в их</w:t>
      </w:r>
      <w:r>
        <w:t xml:space="preserve"> подготовке, исполнении, оформлении, согласовании, контроле и регистрации в соответствии с компетенцией.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1.4. В рамках настоящего Порядка под ответственным исполнителем понимается руководитель органа администрации, ответственный за подготовку пакета докуме</w:t>
      </w:r>
      <w:r>
        <w:t>нтов для направления в Думу (в том числе разработку проекта решения Думы, вносимого в инициативном порядке главой городского округа Тольятти), за рассмотрение решений Думы (включая решения постоянных комиссий).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В рамках настоящего Порядка под непосредствен</w:t>
      </w:r>
      <w:r>
        <w:t>ным ответственным исполнителем понимается работник органа администрации, непосредственно осуществляющий (ответственный за) подготовку пакета документов для направления в Думу (в том числе разработку проекта решения Думы, вносимого в инициативном порядке гл</w:t>
      </w:r>
      <w:r>
        <w:t>авой городского округа Тольятти), рассмотрение решений Думы (включая решения постоянных комиссий) в соответствии с поручениями, заданиями ответственного исполнителя.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II. Формирование предложений администрации</w:t>
      </w:r>
    </w:p>
    <w:p w:rsidR="00ED4712" w:rsidRDefault="004E747A">
      <w:pPr>
        <w:pStyle w:val="ConsPlusTitle0"/>
        <w:jc w:val="center"/>
      </w:pPr>
      <w:r>
        <w:t>в план нормотворческой деятельности Думы,</w:t>
      </w:r>
    </w:p>
    <w:p w:rsidR="00ED4712" w:rsidRDefault="004E747A">
      <w:pPr>
        <w:pStyle w:val="ConsPlusTitle0"/>
        <w:jc w:val="center"/>
      </w:pPr>
      <w:r>
        <w:t>план</w:t>
      </w:r>
      <w:r>
        <w:t xml:space="preserve"> текущей деятельности Думы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r>
        <w:t>2.1. Предложения администрации в план нормотворческой деятельности Думы, план текущей деятельности Думы (далее - планы деятельности Думы, Предложения администрации) формируются организационным отделом на основании предложений ор</w:t>
      </w:r>
      <w:r>
        <w:t>ганов администрации в ответ на соответствующий запрос Думы, поступивший в канцелярию администрации.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2.2. Предложения органов администрации для включения в Предложения администрации в обязательном порядке должны содержать: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наименование вопроса;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обоснова</w:t>
      </w:r>
      <w:r>
        <w:t>ние необходимости рассмотрения вопроса;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предлагаемую дату рассмотрения вопроса.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Указанные предложения направляются заместителю главы городского округа - руководителю аппарата администрации не позднее чем за 50 дней до окончания текущего квартала.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lastRenderedPageBreak/>
        <w:t>2.3. Пр</w:t>
      </w:r>
      <w:r>
        <w:t>и формировании Предложений администрации учитываются те предложения, которые соответствуют вопросам, определенным Регламентом Думы, утвержденным решением Думы (далее - Регламент Думы), для включения в планы деятельности Думы, и полномочиям главы городского</w:t>
      </w:r>
      <w:r>
        <w:t xml:space="preserve"> округа Тольятти (далее - глава), администрации.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Предложения администрации направляются в Думу за подписью главы не позднее чем за 40 дней до окончания текущего квартала.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2.4. Рассмотрение и утверждение планов деятельности Думы осуществляется в соответстви</w:t>
      </w:r>
      <w:r>
        <w:t>и с Регламентом Думы.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III. Подготовка и согласование проектов решений Думы,</w:t>
      </w:r>
    </w:p>
    <w:p w:rsidR="00ED4712" w:rsidRDefault="004E747A">
      <w:pPr>
        <w:pStyle w:val="ConsPlusTitle0"/>
        <w:jc w:val="center"/>
      </w:pPr>
      <w:r>
        <w:t>носящих нормативный характер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bookmarkStart w:id="13" w:name="P456"/>
      <w:bookmarkEnd w:id="13"/>
      <w:r>
        <w:t>3.1. Ответственный исполнитель представляет в организационный отдел пакет документов, который должен содержать: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</w:t>
      </w:r>
      <w:hyperlink w:anchor="P644" w:tooltip="                             ЛИСТ СОГЛАСОВАНИЯ">
        <w:r>
          <w:rPr>
            <w:color w:val="0000FF"/>
          </w:rPr>
          <w:t>лист</w:t>
        </w:r>
      </w:hyperlink>
      <w:r>
        <w:t xml:space="preserve"> согласования (приложение N 1 к настоящему Порядку);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проект сопроводительного письма;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проект решения Думы, носящего нормативный характер (далее в настоящем разделе - проект решения);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проект пояснительной записки;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проект финансово-экономического обоснования в случае, если проект решения содержит предложение, предусматривающее поступление или расходование материальных ресурсов либо средств бюджета городского округа.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3.2. В случае есл</w:t>
      </w:r>
      <w:r>
        <w:t xml:space="preserve">и пакет документов, указанный в </w:t>
      </w:r>
      <w:hyperlink w:anchor="P456" w:tooltip="3.1. Ответственный исполнитель представляет в организационный отдел пакет документов, который должен содержать:">
        <w:r>
          <w:rPr>
            <w:color w:val="0000FF"/>
          </w:rPr>
          <w:t>пункте 3.1</w:t>
        </w:r>
      </w:hyperlink>
      <w:r>
        <w:t xml:space="preserve"> настоящего Порядка (далее в настоящем разделе - пакет документов), по</w:t>
      </w:r>
      <w:r>
        <w:t>дготовлен в рамках рассмотрения решения Думы (включая решение постоянной комиссии), решения Коллегии администрации, данный пакет документов представляется в организационный отдел в следующие сроки: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не позднее чем за 40 дней до даты рассмотрения вопроса н</w:t>
      </w:r>
      <w:r>
        <w:t>а заседании Думы в соответствии с планом деятельности Думы;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не позднее чем за 40 дней до даты, установленной решением Думы (решением постоянной комиссии) для направления его в Думу;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не позднее чем за 40 дней до даты, установленной решением Коллегии адм</w:t>
      </w:r>
      <w:r>
        <w:t>инистрации для совершения соответствующих действий.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В случае необходимости проведения оценки регулирующего воздействия проекта решения пакет документов в дополнение к данным срокам представляется в организационный отдел с учетом сроков указанной оценки, ус</w:t>
      </w:r>
      <w:r>
        <w:t xml:space="preserve">тановленных </w:t>
      </w:r>
      <w:hyperlink r:id="rId79" w:tooltip="Решение Думы городского округа Тольятти Самарской области от 04.03.2020 N 514 (ред. от 21.09.2022) &quot;О Порядке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">
        <w:r>
          <w:rPr>
            <w:color w:val="0000FF"/>
          </w:rPr>
          <w:t>Порядком</w:t>
        </w:r>
      </w:hyperlink>
      <w:r>
        <w:t xml:space="preserve">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иной экономической деятельности, и экспертизы муниципальных нормативных пра</w:t>
      </w:r>
      <w:r>
        <w:t>вовых актов городского округа Тольятти, затрагивающих вопросы осуществления предпринимательской и инвестиционной деятельности, об определении уполномоченного органа на проведение оценки регулирующего воздействия и экспертизы, а также о внесении изменений в</w:t>
      </w:r>
      <w:r>
        <w:t xml:space="preserve"> отдельные нормативные правовые акты Думы городского округа Тольятти, утвержденным Решением Думы городского округа Тольятти Самарской области от 04.03.2020 N 514 (далее - Порядок N 514).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80" w:tooltip="Постановление Администрации городского округа Тольятти Самарской области от 29.07.2022 N 1625-п/1 &quot;О внесении изменений в постановление мэрии городского округа Тольятти от 02.02.2009 N 181-п/1 &quot;Об утверждении Порядка работы Коллегии администрации городского ок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29.07.2022 N 1625-п/1)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3.3. Проект сопроводительного пи</w:t>
      </w:r>
      <w:r>
        <w:t xml:space="preserve">сьма оформляется в зависимости от основания направления пакета </w:t>
      </w:r>
      <w:r>
        <w:lastRenderedPageBreak/>
        <w:t>документов в Думу: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в соответствии с планом нормотворческой деятельности Думы - согласно </w:t>
      </w:r>
      <w:hyperlink w:anchor="P737" w:tooltip="Приложение N 2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в инициативном по</w:t>
      </w:r>
      <w:r>
        <w:t xml:space="preserve">рядке - согласно </w:t>
      </w:r>
      <w:hyperlink w:anchor="P798" w:tooltip="Приложение N 3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в рамках рассмотрения иного решения Думы (включая решение постоянной комиссии) - согласно </w:t>
      </w:r>
      <w:hyperlink w:anchor="P857" w:tooltip="Приложение N 4">
        <w:r>
          <w:rPr>
            <w:color w:val="0000FF"/>
          </w:rPr>
          <w:t>Приложению N 4</w:t>
        </w:r>
      </w:hyperlink>
      <w:r>
        <w:t xml:space="preserve"> к</w:t>
      </w:r>
      <w:r>
        <w:t xml:space="preserve"> настоящему Порядку.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Если проект решения затрагивает вопросы осуществления предпринимательской и инвестиционной деятельности, то в сопроводительном письме указываются сведения о проведении оценки регулирующего воздействия по данному проекту.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3.4. Сопроводи</w:t>
      </w:r>
      <w:r>
        <w:t xml:space="preserve">тельное письмо, проект решения, пояснительная записка финансово-экономическое обоснование должны соответствовать требованиям, установленным </w:t>
      </w:r>
      <w:hyperlink r:id="rId81" w:tooltip="Решение Думы городского округа Тольятти Самарской области от 20.03.2013 N 1147 (ред. от 16.02.2022) &quot;О Положении о порядке внесения проектов муниципальных правовых актов в Думу городского округа Тольятти&quot; {КонсультантПлюс}">
        <w:r>
          <w:rPr>
            <w:color w:val="0000FF"/>
          </w:rPr>
          <w:t>Положением</w:t>
        </w:r>
      </w:hyperlink>
      <w:r>
        <w:t xml:space="preserve"> о порядке внесения проектов муниципальных правовых актов в Думу городского округа Тольятти, утвержденным решением Думы городского округа Тольятти от 20.03.2013 N 1147 (далее - Положение N 1147).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При направлении в </w:t>
      </w:r>
      <w:r>
        <w:t>Думу сопроводительное письмо, финансово-экономическое обоснование и пояснительная записка подписываются главой.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Каждый лист пакета документов нумеруется и визируется непосредственным ответственным исполнителем.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14" w:name="P476"/>
      <w:bookmarkEnd w:id="14"/>
      <w:r>
        <w:t>3.5. Предложения о внесении изменений в утвер</w:t>
      </w:r>
      <w:r>
        <w:t>жденные муниципальные программы городского округа Тольятти (далее - муниципальные программы) в части изменения финансового обеспечения их реализации в текущем финансовом году и плановом периоде представляются администрацией в Думу в составе пакета документ</w:t>
      </w:r>
      <w:r>
        <w:t>ов, представляемого в Думу к проекту решения Думы о внесении изменений в решение Думы о бюджете городского округа Тольятти. Указанный пакет документов готовится департаментом финансов администрации в соответствии с настоящим Порядком.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При этом соответствую</w:t>
      </w:r>
      <w:r>
        <w:t xml:space="preserve">щие предложения и иные документы формируются координатором муниципальной программы и направляются в департамент финансов администрации в соответствии с </w:t>
      </w:r>
      <w:hyperlink r:id="rId82" w:tooltip="Постановление Мэрии городского округа Тольятти Самарской области от 12.08.2013 N 2546-п/1 (ред. от 05.08.2022) &quot;Об утверждении порядка принятия решений о разработке, формирования и реализации, оценки эффективности муниципальных программ городского округа Толья">
        <w:r>
          <w:rPr>
            <w:color w:val="0000FF"/>
          </w:rPr>
          <w:t>Порядком</w:t>
        </w:r>
      </w:hyperlink>
      <w:r>
        <w:t xml:space="preserve">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</w:t>
      </w:r>
      <w:r>
        <w:t>родского округа Тольятти от 12.08.2013 N 2546-п/1 (далее - Порядок N 2546-п/1).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3.6. Организационный отдел проверяет поступивший пакет документов на соответствие </w:t>
      </w:r>
      <w:hyperlink w:anchor="P456" w:tooltip="3.1. Ответственный исполнитель представляет в организационный отдел пакет документов, который должен содержать:">
        <w:r>
          <w:rPr>
            <w:color w:val="0000FF"/>
          </w:rPr>
          <w:t>пунктам 3.1</w:t>
        </w:r>
      </w:hyperlink>
      <w:r>
        <w:t xml:space="preserve"> - </w:t>
      </w:r>
      <w:hyperlink w:anchor="P476" w:tooltip="3.5. Предложения о внесении изменений в утвержденные муниципальные программы городского округа Тольятти (далее - муниципальные программы) в части изменения финансового обеспечения их реализации в текущем финансовом году и плановом периоде представляются админи">
        <w:r>
          <w:rPr>
            <w:color w:val="0000FF"/>
          </w:rPr>
          <w:t>3.5</w:t>
        </w:r>
      </w:hyperlink>
      <w:r>
        <w:t xml:space="preserve"> настоящего Порядка, при выявлении несоответствия пакет документов возвращается ответственному исполнителю, при соответствии - направляется на согласова</w:t>
      </w:r>
      <w:r>
        <w:t>ние.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3.7. Согласование пакета документов производится через организационный отдел.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Пакет документов подлежит согласованию в следующем порядке: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заместитель главы, осуществляющий административно-функциональное руководство деятельностью соответствующего орг</w:t>
      </w:r>
      <w:r>
        <w:t>ана администрации, - проводит согласование пакета документов на предмет подтверждения целесообразности разработки и рассмотрения вопроса на заседании Думы, при необходимости включает в лист согласования дополнительные согласующие инстанции;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заместители г</w:t>
      </w:r>
      <w:r>
        <w:t>лавы, органы администрации, в компетенцию которых входят вопросы, являющиеся предметом регулирования данного проекта (за исключением департамента финансов администрации, департамента экономического развития администрации, правового департамента администрац</w:t>
      </w:r>
      <w:r>
        <w:t>ии);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департамент финансов администрации - проводит согласование пакета документов в части финансовых вопросов, согласовывает финансово-экономическое обоснование или подтверждает, что финансово-экономическое обоснование в части финансовых вопросов не треб</w:t>
      </w:r>
      <w:r>
        <w:t>уется (если вопрос не рассматривался Коллегией администрации);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lastRenderedPageBreak/>
        <w:t>- департамент экономического развития администрации - проводит согласование пакета документов в части экономических вопросов, согласовывает финансово-экономическое обоснование или подтверждает,</w:t>
      </w:r>
      <w:r>
        <w:t xml:space="preserve"> что финансово-экономическое обоснование в части экономических вопросов не требуется (если вопрос не рассматривался Коллегией администрации), а также осуществляет контроль обоснованности необходимости проведения оценки регулирующего воздействия по проекту </w:t>
      </w:r>
      <w:r>
        <w:t>решения (далее - ОРВ);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правовой департамент администрации - проводит юридическую экспертизу проекта решения, при необходимости включает в лист согласования дополнительные согласующие инстанции;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департамент экономического развития администрации - готови</w:t>
      </w:r>
      <w:r>
        <w:t>т заключение об ОРВ (в случае ее проведения);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заместитель главы городского округа - руководитель аппарата администрации - проводит согласование пакета документов в части соблюдения процедуры и сроков согласования, установленных настоящим Порядком, при необходимости включает в лист согласования допол</w:t>
      </w:r>
      <w:r>
        <w:t>нительные согласующие инстанции (если вопрос не рассматривался Коллегией администрации).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3.8. Согласование пакета документов осуществляется с учетом следующих особенностей.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Пакет документов может быть направлен на согласование "веерно" (в указанном случае </w:t>
      </w:r>
      <w:r>
        <w:t>он становится доступным для работы одновременно всем согласующим инстанциям, которым он был направлен). Направление пакета документов в правовой департамент администрации на согласование "веерно" в любых случаях не допускается.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В случае, если вопрос рассма</w:t>
      </w:r>
      <w:r>
        <w:t xml:space="preserve">тривался Коллегией администрации и на рассмотрение Думы пакет документов выносится без изменения содержания, его повторное согласование департаментом финансов администрации, департаментом экономического развития администрации (за исключением осуществления </w:t>
      </w:r>
      <w:r>
        <w:t>контроля обоснованности необходимости проведения ОРВ, подготовки заключения об ОРВ) и правовым департаментом администрации не требуется.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В случае, когда при согласовании пакета документов выявляются замечания принципиального характера, в том числе влияющие</w:t>
      </w:r>
      <w:r>
        <w:t xml:space="preserve"> на изменение концепции пакета документов, в срок не более 3 дней с даты получения пакета документов с указанными замечаниями ответственный исполнитель учитывает их и передает пакет документов в организационный отдел для его повторного согласования.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Замеча</w:t>
      </w:r>
      <w:r>
        <w:t>ния принципиального характера оформляются на бумажном носителе в соответствии с Регламентом делопроизводства и документооборота в администрации, утвержденным распоряжением администрации (далее - Регламент делопроизводства).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В случае, когда при согласовании пакета документов замечания принципиального характера ответственным исполнителем не учтены, в срок не более 3 дней с даты получения пакета документов с указанными замечаниями им готовится служебное письмо на имя главы с обо</w:t>
      </w:r>
      <w:r>
        <w:t>снованием своей позиции, которое передается с пакетом документов в организационный отдел.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В случае подтвержденной департаментом экономического развития администрации необходимости проведения ОРВ в течение 1 рабочего дня после дня согласования соответствующ</w:t>
      </w:r>
      <w:r>
        <w:t xml:space="preserve">его проекта решения правовым департаментом администрации ответственный исполнитель организует работу по проведению ОРВ в соответствии с </w:t>
      </w:r>
      <w:hyperlink r:id="rId83" w:tooltip="Решение Думы городского округа Тольятти Самарской области от 04.03.2020 N 514 (ред. от 21.09.2022) &quot;О Порядке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">
        <w:r>
          <w:rPr>
            <w:color w:val="0000FF"/>
          </w:rPr>
          <w:t>Порядком</w:t>
        </w:r>
      </w:hyperlink>
      <w:r>
        <w:t xml:space="preserve"> N 514 в отношении указанного проекта (за исключением проектов решений, подлежащих вынесению на публичные слушания).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84" w:tooltip="Постановление Администрации городского округа Тольятти Самарской области от 29.07.2022 N 1625-п/1 &quot;О внесении изменений в постановление мэрии городского округа Тольятти от 02.02.2009 N 181-п/1 &quot;Об утверждении Порядка работы Коллегии администрации городского ок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29.07.2022 N 1625-п/1)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В отношении проектов решений,</w:t>
      </w:r>
      <w:r>
        <w:t xml:space="preserve"> подлежащих вынесению на публичные слушания, процедура ОРВ, предусмотренная </w:t>
      </w:r>
      <w:hyperlink r:id="rId85" w:tooltip="Решение Думы городского округа Тольятти Самарской области от 04.03.2020 N 514 (ред. от 21.09.2022) &quot;О Порядке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">
        <w:r>
          <w:rPr>
            <w:color w:val="0000FF"/>
          </w:rPr>
          <w:t>Порядком</w:t>
        </w:r>
      </w:hyperlink>
      <w:r>
        <w:t xml:space="preserve"> N 514, проводится одновременно с процедурой проведения публичных слушаний, предусмотренной действующим законодательством.</w:t>
      </w:r>
    </w:p>
    <w:p w:rsidR="00ED4712" w:rsidRDefault="004E747A">
      <w:pPr>
        <w:pStyle w:val="ConsPlusNormal0"/>
        <w:jc w:val="both"/>
      </w:pPr>
      <w:r>
        <w:t xml:space="preserve">(в ред. </w:t>
      </w:r>
      <w:hyperlink r:id="rId86" w:tooltip="Постановление Администрации городского округа Тольятти Самарской области от 29.07.2022 N 1625-п/1 &quot;О внесении изменений в постановление мэрии городского округа Тольятти от 02.02.2009 N 181-п/1 &quot;Об утверждении Порядка работы Коллегии администрации городского ок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29.07.2022 N 1625-п/1)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lastRenderedPageBreak/>
        <w:t>3.9. Срок согласования пакета документов с даты, следующей после даты приема указан</w:t>
      </w:r>
      <w:r>
        <w:t>ного пакета документов согласующей инстанцией, не должен превышать: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- 3 рабочих дней - для заместителей главы, департамента финансов администрации, департамента экономического развития администрации;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- 7 рабочих дней - для правового департамента администра</w:t>
      </w:r>
      <w:r>
        <w:t>ции;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- 2 рабочих дней - для иных согласующих инстанций.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Сроки проведения ОРВ определяются в соответствии с </w:t>
      </w:r>
      <w:hyperlink r:id="rId87" w:tooltip="Решение Думы городского округа Тольятти Самарской области от 04.03.2020 N 514 (ред. от 21.09.2022) &quot;О Порядке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">
        <w:r>
          <w:rPr>
            <w:color w:val="0000FF"/>
          </w:rPr>
          <w:t>Порядком</w:t>
        </w:r>
      </w:hyperlink>
      <w:r>
        <w:t xml:space="preserve"> N 514.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Муниципальными правовыми актами, поручением главы могут быть установлены иные сроки или процедура согласования пакета документов.</w:t>
      </w:r>
    </w:p>
    <w:p w:rsidR="00ED4712" w:rsidRDefault="004E747A">
      <w:pPr>
        <w:pStyle w:val="ConsPlusNormal0"/>
        <w:jc w:val="both"/>
      </w:pPr>
      <w:r>
        <w:t xml:space="preserve">(п. 3.9 в ред. </w:t>
      </w:r>
      <w:hyperlink r:id="rId88" w:tooltip="Постановление Администрации городского округа Тольятти Самарской области от 29.07.2022 N 1625-п/1 &quot;О внесении изменений в постановление мэрии городского округа Тольятти от 02.02.2009 N 181-п/1 &quot;Об утверждении Порядка работы Коллегии администрации городского ок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29.07.2022 N 1625-п/1)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3.10. По окончании процедуры с</w:t>
      </w:r>
      <w:r>
        <w:t>огласования пакет документов направляется в Думу.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Проект решения вносится в Думу не позднее чем за 20 дней до дня заседания Думы, на котором запланировано его рассмотрение, либо до дня заседания Думы, на котором инициатором предлагается рассмотреть данный </w:t>
      </w:r>
      <w:r>
        <w:t>проект решения.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В случае, если проект решения затрагивает вопросы осуществления предпринимательской и инвестиционной деятельности, к пакету документов в обязательном порядке прикладывается свод предложений, полученных по результатам публичных консультаций </w:t>
      </w:r>
      <w:r>
        <w:t>по проекту решения, отчет о проведении ОРВ по проекту решения, а также заключение уполномоченного органа об ОРВ.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3.11. Для снятия пакета документов с согласования в адрес главы ответственным исполнителем направляется служебное письмо с мотивированным обосн</w:t>
      </w:r>
      <w:r>
        <w:t>ованием указанного.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В случае принятия положительного решения главой на листе согласования ответственным исполнителем делается запись "Снят с согласования" и проставляется личная подпись. Соответствующий пакет документов передается в организационный отдел.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IV. Подготовка и согласование материалов</w:t>
      </w:r>
    </w:p>
    <w:p w:rsidR="00ED4712" w:rsidRDefault="004E747A">
      <w:pPr>
        <w:pStyle w:val="ConsPlusTitle0"/>
        <w:jc w:val="center"/>
      </w:pPr>
      <w:r>
        <w:t>информационного характера, рассматриваемых Думой в рамках</w:t>
      </w:r>
    </w:p>
    <w:p w:rsidR="00ED4712" w:rsidRDefault="004E747A">
      <w:pPr>
        <w:pStyle w:val="ConsPlusTitle0"/>
        <w:jc w:val="center"/>
      </w:pPr>
      <w:r>
        <w:t>осуществления контроля за исполнением органами местного</w:t>
      </w:r>
    </w:p>
    <w:p w:rsidR="00ED4712" w:rsidRDefault="004E747A">
      <w:pPr>
        <w:pStyle w:val="ConsPlusTitle0"/>
        <w:jc w:val="center"/>
      </w:pPr>
      <w:r>
        <w:t>самоуправления и должностными лицами местного самоуправления</w:t>
      </w:r>
    </w:p>
    <w:p w:rsidR="00ED4712" w:rsidRDefault="004E747A">
      <w:pPr>
        <w:pStyle w:val="ConsPlusTitle0"/>
        <w:jc w:val="center"/>
      </w:pPr>
      <w:r>
        <w:t>полномочий по решению вопросов местного значения, а также</w:t>
      </w:r>
    </w:p>
    <w:p w:rsidR="00ED4712" w:rsidRDefault="004E747A">
      <w:pPr>
        <w:pStyle w:val="ConsPlusTitle0"/>
        <w:jc w:val="center"/>
      </w:pPr>
      <w:r>
        <w:t>порядок направления в Думу проектов муниципальных программ</w:t>
      </w:r>
    </w:p>
    <w:p w:rsidR="00ED4712" w:rsidRDefault="004E747A">
      <w:pPr>
        <w:pStyle w:val="ConsPlusTitle0"/>
        <w:jc w:val="center"/>
      </w:pPr>
      <w:r>
        <w:t>(предложений о внесении в них изменений)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bookmarkStart w:id="15" w:name="P519"/>
      <w:bookmarkEnd w:id="15"/>
      <w:r>
        <w:t>4.1. При подготовке материалов информационного характера, рассматриваемых Думой в рамках осуществ</w:t>
      </w:r>
      <w:r>
        <w:t>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ответственный исполнитель представляет в организационный отдел пакет документов, который должен со</w:t>
      </w:r>
      <w:r>
        <w:t>держать: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лист согласования;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проект сопроводительного письма (</w:t>
      </w:r>
      <w:hyperlink w:anchor="P917" w:tooltip="Приложение N 5">
        <w:r>
          <w:rPr>
            <w:color w:val="0000FF"/>
          </w:rPr>
          <w:t>Приложение N 5</w:t>
        </w:r>
      </w:hyperlink>
      <w:r>
        <w:t xml:space="preserve"> к настоящему Порядку);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информационный материал.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Указанный пакет документов направляется ответственным исполнителем в организаци</w:t>
      </w:r>
      <w:r>
        <w:t>онный отдел не позднее чем за 30 дней до дня заседания Думы, на котором запланировано его рассмотрение.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4.2. При направлении в Думу проекта муниципальной программы ответственный исполнитель представляет в организационный отдел пакет документов, который должен содержать: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lastRenderedPageBreak/>
        <w:t>- лист согласования;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проект сопроводительного письма;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проект муниципальной программы,</w:t>
      </w:r>
      <w:r>
        <w:t xml:space="preserve"> одобренный Коллегией администрации в соответствии с </w:t>
      </w:r>
      <w:hyperlink r:id="rId89" w:tooltip="Постановление Мэрии городского округа Тольятти Самарской области от 12.08.2013 N 2546-п/1 (ред. от 05.08.2022) &quot;Об утверждении порядка принятия решений о разработке, формирования и реализации, оценки эффективности муниципальных программ городского округа Толья">
        <w:r>
          <w:rPr>
            <w:color w:val="0000FF"/>
          </w:rPr>
          <w:t>Порядком</w:t>
        </w:r>
      </w:hyperlink>
      <w:r>
        <w:t xml:space="preserve"> N 2546-п/</w:t>
      </w:r>
      <w:r>
        <w:t>1;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обоснование актуальности и значимости принятия муниципальной программы для решения проблем социально-экономического развития городского округа Тольятти;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финансово-экономическое обоснование, содержащее сведения, предусмотренные </w:t>
      </w:r>
      <w:hyperlink r:id="rId90" w:tooltip="Решение Думы городского округа Тольятти Самарской области от 23.09.2015 N 795 (ред. от 19.10.2022) &quot;О порядке рассмотрения Думой городского округа Тольятти проектов муниципальных программ городского округа Тольятти и предложений о внесении изменений в муниципа">
        <w:r>
          <w:rPr>
            <w:color w:val="0000FF"/>
          </w:rPr>
          <w:t>пунктом 2 части 1 статьи 2</w:t>
        </w:r>
      </w:hyperlink>
      <w:r>
        <w:t xml:space="preserve"> Порядка рассмотрения Думой городского округа Тольятти проектов мун</w:t>
      </w:r>
      <w:r>
        <w:t>иципальных программ городского округа Тольятти и предложений о внесении изменений в муниципальные программы городского округа Тольятти, утвержденного решением Думы городского округа Тольятти от 23.09.2015 N 795.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Направление в Думу пакета документов, предус</w:t>
      </w:r>
      <w:r>
        <w:t>матривающего в составе проект муниципальной программы, предлагаемой к реализации с очередного финансового года, осуществляется не позднее 25 мая текущего финансового года.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Проект муниципальной программы, финансовое обеспечение реализации которой начинается</w:t>
      </w:r>
      <w:r>
        <w:t xml:space="preserve"> в текущем финансовом году, представляется администрацией в Думу не позднее одного месяца до внесения в Думу проекта решения Думы о внесении изменений в решение Думы о бюджете городского округа Тольятти на текущий финансовый год и плановый период при налич</w:t>
      </w:r>
      <w:r>
        <w:t>ии соответствующих источников дополнительных поступлений в бюджет городского округа Тольятти и (или) при сокращении бюджетных ассигнований по отдельным статьям расходов бюджета городского округа Тольятти.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Проект муниципальной программы, не предусматривающи</w:t>
      </w:r>
      <w:r>
        <w:t>й финансового обеспечения реализации, представляется администрацией в Думу не позднее 15 дней после одобрения Коллегией администрации.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16" w:name="P533"/>
      <w:bookmarkEnd w:id="16"/>
      <w:r>
        <w:t>4.3. При направлении в Думу предложений о внесении изменений в утвержденную муниципальную программу на очередной финансов</w:t>
      </w:r>
      <w:r>
        <w:t>ый год и плановый период ответственный исполнитель представляет в организационный отдел пакет документов, который должен содержать: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лист согласования;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проект сопроводительного письма;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информацию о мероприятиях муниципальной программы, в том числе соо</w:t>
      </w:r>
      <w:r>
        <w:t xml:space="preserve">тветствующие предложения, сформированные по </w:t>
      </w:r>
      <w:hyperlink r:id="rId91" w:tooltip="Постановление Мэрии городского округа Тольятти Самарской области от 12.08.2013 N 2546-п/1 (ред. от 05.08.2022) &quot;Об утверждении порядка принятия решений о разработке, формирования и реализации, оценки эффективности муниципальных программ городского округа Толья">
        <w:r>
          <w:rPr>
            <w:color w:val="0000FF"/>
          </w:rPr>
          <w:t>форме</w:t>
        </w:r>
      </w:hyperlink>
      <w:r>
        <w:t xml:space="preserve"> согласно приложению N</w:t>
      </w:r>
      <w:r>
        <w:t xml:space="preserve"> 5 к Порядку N 2546-п/1;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финансово-экономическое обоснование;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сведения об источниках финансового обеспечения муниципальной программы (ее мероприятий) в соответствующем периоде.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Предложения о внесении изменений в утвержденные муниципальные программы на очередной финансовый год и плановый период представляются администрацией в Думу в составе соответствующей информации о мероприятиях муниципальных программ не позднее 1 ноября текуще</w:t>
      </w:r>
      <w:r>
        <w:t>го года.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17" w:name="P540"/>
      <w:bookmarkEnd w:id="17"/>
      <w:r>
        <w:t xml:space="preserve">4.4. Каждый лист пакета документов, исполненного в соответствии с </w:t>
      </w:r>
      <w:hyperlink w:anchor="P519" w:tooltip="4.1. При подготовке материалов информационного характера, рассматриваемых Думой 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твет">
        <w:r>
          <w:rPr>
            <w:color w:val="0000FF"/>
          </w:rPr>
          <w:t>пунктами 4.1</w:t>
        </w:r>
      </w:hyperlink>
      <w:r>
        <w:t xml:space="preserve"> - </w:t>
      </w:r>
      <w:hyperlink w:anchor="P533" w:tooltip="4.3. При направлении в Думу предложений о внесении изменений в утвержденную муниципальную программу на очередной финансовый год и плановый период ответственный исполнитель представляет в организационный отдел пакет документов, который должен содержать:">
        <w:r>
          <w:rPr>
            <w:color w:val="0000FF"/>
          </w:rPr>
          <w:t>4.3</w:t>
        </w:r>
      </w:hyperlink>
      <w:r>
        <w:t xml:space="preserve"> настоящего Порядка (далее в настоящем разделе - пакет документов), нумеруется и визируется непос</w:t>
      </w:r>
      <w:r>
        <w:t>редственным ответственным исполнителем.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4.5. Организационный отдел проверяет поступивший пакет документов на соответствие </w:t>
      </w:r>
      <w:hyperlink w:anchor="P519" w:tooltip="4.1. При подготовке материалов информационного характера, рассматриваемых Думой 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твет">
        <w:r>
          <w:rPr>
            <w:color w:val="0000FF"/>
          </w:rPr>
          <w:t>пунктам 4.1</w:t>
        </w:r>
      </w:hyperlink>
      <w:r>
        <w:t xml:space="preserve"> - </w:t>
      </w:r>
      <w:hyperlink w:anchor="P540" w:tooltip="4.4. Каждый лист пакета документов, исполненного в соответствии с пунктами 4.1 - 4.3 настоящего Порядка (далее в настоящем разделе - пакет документов), нумеруется и визируется непосредственным ответственным исполнителем.">
        <w:r>
          <w:rPr>
            <w:color w:val="0000FF"/>
          </w:rPr>
          <w:t>4.4</w:t>
        </w:r>
      </w:hyperlink>
      <w:r>
        <w:t xml:space="preserve"> настоящего Порядка, при выявлении несоответствия пакет документов возвращается отв</w:t>
      </w:r>
      <w:r>
        <w:t>етственному исполнителю, при соответствии - направляется на согласование.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4.6. Согласование пакета документов производится через организационный отдел.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lastRenderedPageBreak/>
        <w:t>Пакет документов подлежит согласованию в следующем порядке: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заместитель главы, осуществляющий админист</w:t>
      </w:r>
      <w:r>
        <w:t>ративно-функциональное руководство деятельностью соответствующего органа администрации, - проводит согласование пакета документов в целом, при необходимости включает в лист согласования дополнительные согласующие инстанции;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заместитель главы администраци</w:t>
      </w:r>
      <w:r>
        <w:t>и - руководитель аппарата администрации - проводит согласование пакета документов в части соблюдения процедуры и сроков согласования, установленных настоящим Порядком, при необходимости включает в лист согласования дополнительные согласующие инстанции (есл</w:t>
      </w:r>
      <w:r>
        <w:t>и вопрос не рассматривался Коллегией администрации), а в случае осуществления административно-функционального руководства деятельностью соответствующего органа администрации также проводит согласование пакета документов в целом.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Дополнительные согласующие </w:t>
      </w:r>
      <w:r>
        <w:t>инстанции, включаемые в лист согласования заместителем главы (руководителем аппарата администрации):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иные заместители главы, органы администрации, в компетенцию которых входят вопросы, составляющие содержание данного пакета;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департамент финансов админи</w:t>
      </w:r>
      <w:r>
        <w:t>страции - проводит согласование пакета документов в случае, если информация содержит сведения о поступлении или расходовании средств бюджета городского округа Тольятти (если вопрос не рассматривался Коллегией администрации);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департамент экономического ра</w:t>
      </w:r>
      <w:r>
        <w:t>звития администрации - проводит согласование пакета документов при направлении проектов муниципальных программ или внесения изменений в утвержденные муниципальные программы (если вопрос не рассматривался Коллегией администрации).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4.7. Согласование пакета д</w:t>
      </w:r>
      <w:r>
        <w:t>окументов осуществляется с учетом следующих особенностей.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Пакет документов может быть направлен на согласование "веерно" (в указанном случае он становится доступным для работы одновременно всем согласующим инстанциям, которым он был направлен).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В случае, е</w:t>
      </w:r>
      <w:r>
        <w:t>сли вопрос рассматривался Коллегией администрации и на рассмотрение Думы пакет документов выносится без изменения содержания, его повторное согласование департаментом финансов администрации, департаментом экономического развития администрации не требуется.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В случае, когда при согласовании пакета документов выявляются замечания принципиального характера, в том числе влияющие на изменение концепции пакета документов, в срок не более 3 дней с даты получения пакета документов с указанными замечаниями ответствен</w:t>
      </w:r>
      <w:r>
        <w:t>ный исполнитель учитывает их и передает пакет документов в организационный отдел для его повторного согласования.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Замечания принципиального характера оформляются на бумажном носителе в соответствии с Регламентом делопроизводства.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В случае, когда при согласовании пакета документов замечания принципиального характера ответственным исполнителем не учтены, в срок не более 3 дней с даты получения пакета документов с указанными замечаниями им готовится служебное письмо на имя главы с обо</w:t>
      </w:r>
      <w:r>
        <w:t>снованием своей позиции, которое передается с пакетом документов в организационный отдел.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4.8. Сроки согласования пакета документов с даты его приема согласующей инстанцией не должны превышать: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- 3 дней - для заместителей главы;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- 2 дней - для иных согласу</w:t>
      </w:r>
      <w:r>
        <w:t>ющих инстанций.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Муниципальными правовыми актами, поручением главы могут быть установлены иные сроки или процедура согласования пакета документов.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lastRenderedPageBreak/>
        <w:t>4.9. По окончании процедуры согласования пакет документов направляется в Думу.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Пакет документов вносится в Дум</w:t>
      </w:r>
      <w:r>
        <w:t>у не позднее чем за 20 дней до дня заседания Думы, на котором запланировано его рассмотрение.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V. Исключение вопросов, включенных в планы</w:t>
      </w:r>
    </w:p>
    <w:p w:rsidR="00ED4712" w:rsidRDefault="004E747A">
      <w:pPr>
        <w:pStyle w:val="ConsPlusTitle0"/>
        <w:jc w:val="center"/>
      </w:pPr>
      <w:r>
        <w:t>деятельности Думы, перенос сроков их рассмотрения,</w:t>
      </w:r>
    </w:p>
    <w:p w:rsidR="00ED4712" w:rsidRDefault="004E747A">
      <w:pPr>
        <w:pStyle w:val="ConsPlusTitle0"/>
        <w:jc w:val="center"/>
      </w:pPr>
      <w:r>
        <w:t>снятие с рассмотрения Думы вопросов, пакет документов</w:t>
      </w:r>
    </w:p>
    <w:p w:rsidR="00ED4712" w:rsidRDefault="004E747A">
      <w:pPr>
        <w:pStyle w:val="ConsPlusTitle0"/>
        <w:jc w:val="center"/>
      </w:pPr>
      <w:r>
        <w:t>по которым был направлен в Думу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r>
        <w:t>5.1. Предложения об исключении вопросов, включенных в планы деятельности Думы, рассматриваются на заседании Думы по мотивированному обоснованию.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При необходимости переноса срока рассмотрения вопроса, включенного в план деят</w:t>
      </w:r>
      <w:r>
        <w:t xml:space="preserve">ельности Думы, исключения вопроса из повестки заседания Думы, а также снятия с рассмотрения Думы вопроса, пакет документов по которому ранее был направлен в Думу, ответственный исполнитель готовит на имя председателя Думы проект письма за подписью главы с </w:t>
      </w:r>
      <w:r>
        <w:t>мотивированным обоснованием причин указанного (далее в настоящем разделе - проект письма).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5.2. Проект письма должен быть исполнен и направлен на согласование в порядке, предусмотренном Регламентом делопроизводства.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5.3. Согласованный проект письма предста</w:t>
      </w:r>
      <w:r>
        <w:t>вляется в организационный отдел на бумажном носителе.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Организационный отдел передает проект письма на подпись главе через канцелярию администрации.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После подписания письма главой и его регистрации канцелярией администрации письмо направляется в Думу.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 xml:space="preserve">VI. </w:t>
      </w:r>
      <w:r>
        <w:t>Рассмотрение главой проектов решений Думы,</w:t>
      </w:r>
    </w:p>
    <w:p w:rsidR="00ED4712" w:rsidRDefault="004E747A">
      <w:pPr>
        <w:pStyle w:val="ConsPlusTitle0"/>
        <w:jc w:val="center"/>
      </w:pPr>
      <w:r>
        <w:t>носящих нормативный характер, внесенных на рассмотрение</w:t>
      </w:r>
    </w:p>
    <w:p w:rsidR="00ED4712" w:rsidRDefault="004E747A">
      <w:pPr>
        <w:pStyle w:val="ConsPlusTitle0"/>
        <w:jc w:val="center"/>
      </w:pPr>
      <w:r>
        <w:t>Думы иными субъектами правотворческой инициативы,</w:t>
      </w:r>
    </w:p>
    <w:p w:rsidR="00ED4712" w:rsidRDefault="004E747A">
      <w:pPr>
        <w:pStyle w:val="ConsPlusTitle0"/>
        <w:jc w:val="center"/>
      </w:pPr>
      <w:r>
        <w:t>а также актов прокурорского реагирования</w:t>
      </w:r>
    </w:p>
    <w:p w:rsidR="00ED4712" w:rsidRDefault="004E747A">
      <w:pPr>
        <w:pStyle w:val="ConsPlusTitle0"/>
        <w:jc w:val="center"/>
      </w:pPr>
      <w:r>
        <w:t>на нормативные правовые акты Думы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bookmarkStart w:id="18" w:name="P581"/>
      <w:bookmarkEnd w:id="18"/>
      <w:r>
        <w:t>6.1. Поступившие в канцелярию а</w:t>
      </w:r>
      <w:r>
        <w:t>дминистрации проекты решений Думы, носящих нормативный характер, внесенные на рассмотрение Думы субъектами правотворческой инициативы, за исключением главы (далее - иные субъекты правотворческой инициативы), а также акты прокурорского реагирования на норма</w:t>
      </w:r>
      <w:r>
        <w:t>тивные правовые акты Думы регистрируются и передаются главе для назначения ответственного исполнителя (иных исполнителей) для подготовки заключения.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В случае поступления проекта решения Думы, носящего нормативный характер, внесенного иным субъектом правотв</w:t>
      </w:r>
      <w:r>
        <w:t>орческой инициативы, он в обязательном порядке также направляется в департамент экономического развития администрации для осуществления контроля обоснованности необходимости проведения ОРВ.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6.2. Сроки рассмотрения документа, указанного в </w:t>
      </w:r>
      <w:hyperlink w:anchor="P581" w:tooltip="6.1. Поступившие в канцелярию администрации проекты решений Думы, носящих нормативный характер, внесенные на рассмотрение Думы субъектами правотворческой инициативы, за исключением главы (далее - иные субъекты правотворческой инициативы), а также акты прокурор">
        <w:r>
          <w:rPr>
            <w:color w:val="0000FF"/>
          </w:rPr>
          <w:t>пункте 6.1</w:t>
        </w:r>
      </w:hyperlink>
      <w:r>
        <w:t xml:space="preserve"> настоящего Порядка, и представления ответственному исполнителю замечаний и предложений по нему не должны превышать 3 дней с даты его получения иным исполнителем.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Ответственный исполнитель в порядке, предусмотренном Регламентом</w:t>
      </w:r>
      <w:r>
        <w:t xml:space="preserve"> делопроизводства, готовит проект исходящего документа (заключения) на имя председателя Думы и направляет главе на подпись в течение 9 дней с даты поступления соответствующего документа в канцелярию администрации.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6.3. Заключение главы на проект решения Ду</w:t>
      </w:r>
      <w:r>
        <w:t>мы, носящего нормативный характер, внесенный на рассмотрение Думы иным субъектом правотворческой инициативы, а также акт прокурорского реагирования на нормативный правовой акт Думы направляется в Думу в течение 10 дней с даты поступления соответствующего д</w:t>
      </w:r>
      <w:r>
        <w:t>окумента в канцелярию администрации.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lastRenderedPageBreak/>
        <w:t>По поручению главы сроки подготовки и направления указанного заключения в Думу могут быть сокращены.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VII. Подписание (отклонение) главой решений Думы,</w:t>
      </w:r>
    </w:p>
    <w:p w:rsidR="00ED4712" w:rsidRDefault="004E747A">
      <w:pPr>
        <w:pStyle w:val="ConsPlusTitle0"/>
        <w:jc w:val="center"/>
      </w:pPr>
      <w:r>
        <w:t>носящих нормативный характер, их опубликование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r>
        <w:t>7.1. Канцелярия администрации в день поступления решения Думы, носящего нормативный характер (далее в настоящем разделе - поступившее решение), направляет его в правовой департамент администрации для организации работы по подготовке предложений в адрес гла</w:t>
      </w:r>
      <w:r>
        <w:t>вы по его подписанию (отклонению).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7.2. Правовой департамент администрации направляет служебным письмом копию поступившего решения в органы администрации, в компетенцию которых входят вопросы, являющиеся предметом регулирования поступившего решения, для по</w:t>
      </w:r>
      <w:r>
        <w:t>дготовки замечаний и предложений в срок, устанавливаемый правовым департаментом администрации.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Орган администрации в установленный срок направляет в правовой департамент администрации ответное служебное письмо с предложением о подписании поступившего решен</w:t>
      </w:r>
      <w:r>
        <w:t>ия либо мотивированным обоснованием его отклонения (включая предложения о внесении в него изменений).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7.3. Правовой департамент администрации с приложением ответного служебного письма органа администрации направляет главе служебное письмо с предложением о </w:t>
      </w:r>
      <w:r>
        <w:t>подписании поступившего решения Думы либо об его отклонении с мотивированным обоснованием причин отклонения (включая предложения о внесении в него изменений).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К служебному письму правового департамента администрации об отклонении поступившего решения прила</w:t>
      </w:r>
      <w:r>
        <w:t>гается проект письма в адрес председателя Думы с мотивированным обоснованием причин отклонения.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7.4. Решение о подписании либо об отклонении поступившего решения принимает глава в срок, не превышающий десяти дней со дня поступления указанного решения в адм</w:t>
      </w:r>
      <w:r>
        <w:t>инистрацию.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7.5. Если при повторном рассмотрении отклоненное главой решение Думы будет одобрено в ранее принятой редакции большинством не менее двух третей от установленной численности депутатов Думы, оно подлежит подписанию главой в течение семи дней со д</w:t>
      </w:r>
      <w:r>
        <w:t>ня поступления указанного решения в администрацию.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7.6. Зарегистрированные в Думе после подписания главой решения, носящие нормативный характер, поступившие в администрацию, организационный отдел направляет в газету "Городские ведомости" для официального о</w:t>
      </w:r>
      <w:r>
        <w:t xml:space="preserve">публикования в соответствии с </w:t>
      </w:r>
      <w:hyperlink r:id="rId92" w:tooltip="Постановление Тольяттинской городской Думы Самарской области от 30.05.2005 N 155 (ред. от 18.05.2022) &quot;Об Уставе городского округа Тольятти&quot; (Зарегистрировано в ГУ Минюста РФ по Приволжскому федеральному округу 24.10.2005 N RU633020002005001) {КонсультантПлюс}">
        <w:r>
          <w:rPr>
            <w:color w:val="0000FF"/>
          </w:rPr>
          <w:t>Уставом</w:t>
        </w:r>
      </w:hyperlink>
      <w:r>
        <w:t xml:space="preserve"> городского округа Тольятти.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VII</w:t>
      </w:r>
      <w:r>
        <w:t>I. Подготовка ответа на депутатский запрос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r>
        <w:t xml:space="preserve">8.1. Поступивший в администрацию депутатский запрос, внесенный в соответствии с </w:t>
      </w:r>
      <w:hyperlink r:id="rId93" w:tooltip="Закон Самарской области от 10.07.2008 N 67-ГД (ред. от 29.12.2020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&quot; (принят Самарской Губерн">
        <w:r>
          <w:rPr>
            <w:color w:val="0000FF"/>
          </w:rPr>
          <w:t>Законом</w:t>
        </w:r>
      </w:hyperlink>
      <w:r>
        <w:t xml:space="preserve"> Самарской области от 10.07.2008 N 67-ГД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области"</w:t>
      </w:r>
      <w:r>
        <w:t xml:space="preserve"> (далее - Закон N 67-ГД), с резолюцией главы передается через канцелярию администрации для исполнения ответственному исполнителю (иным исполнителям).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8.2. На депутатский запрос должен быть дан ответ в устной (на заседании Думы) или в письменной форме не по</w:t>
      </w:r>
      <w:r>
        <w:t>зднее чем через 30 дней со дня его получения или в иной (но не более 60 дней) определенный в депутатском запросе срок, в случае если для подготовки ответа на депутатский запрос требуется дополнительное изучение или проверка.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8.3. В случае направления ответ</w:t>
      </w:r>
      <w:r>
        <w:t>а на депутатский запрос в письменной форме ответственный исполнитель готовит проект ответного документа и направляет его на согласование в порядке, предусмотренном Регламентом делопроизводства, за подписью главы, в адрес председателя Думы.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lastRenderedPageBreak/>
        <w:t>8.4. Организацио</w:t>
      </w:r>
      <w:r>
        <w:t>нный отдел осуществляет контроль за соблюдением установленных сроков ответа на депутатский запрос.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IX. Подготовка ответа на обращение депутата Думы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r>
        <w:t xml:space="preserve">9.1. Поступившее в администрацию обращение депутата Думы, направленное в соответствии с </w:t>
      </w:r>
      <w:hyperlink r:id="rId94" w:tooltip="Закон Самарской области от 10.07.2008 N 67-ГД (ред. от 29.12.2020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&quot; (принят Самарской Губерн">
        <w:r>
          <w:rPr>
            <w:color w:val="0000FF"/>
          </w:rPr>
          <w:t>Законом</w:t>
        </w:r>
      </w:hyperlink>
      <w:r>
        <w:t xml:space="preserve"> N 67-ГД: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- в адрес главы (заместителя главы) - регистрируется в канцелярии администрации и передается </w:t>
      </w:r>
      <w:r>
        <w:t>главе (заместителю главы) для наложения резолюции и назначения ответственного исполнителя (иных исполнителей) по подготовке ответного документа;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- в адрес руководителя органа администрации - регистрируется в канцелярии данного органа администрации и исполн</w:t>
      </w:r>
      <w:r>
        <w:t>яется им же.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9.2. Ответ на обращение депутата Думы дается в Думу безотлагательно, но не позднее пяти рабочих дней со дня его регистрации администрацией, если указанное обращение не требует дополнительного изучения поставленных в нем вопросов либо проведени</w:t>
      </w:r>
      <w:r>
        <w:t>я соответствующей проверки.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В случае необходимости проведения в связи с обращением депутата Думы дополнительного изучения вопроса или проверки информации, содержащейся в указанном обращении, об этом сообщается в Думу в трехдневный срок со дня его регистрац</w:t>
      </w:r>
      <w:r>
        <w:t>ии. В этом случае ответ, документы, сведения направляются в срок не позднее 30 дней со дня регистрации обращения депутата Думы.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При этом сведения, составляющие государственную тайну, представляются в порядке, установленном федеральным законодательством о г</w:t>
      </w:r>
      <w:r>
        <w:t>осударственной тайне.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X. Участие должностных лиц администрации в заседаниях</w:t>
      </w:r>
    </w:p>
    <w:p w:rsidR="00ED4712" w:rsidRDefault="004E747A">
      <w:pPr>
        <w:pStyle w:val="ConsPlusTitle0"/>
        <w:jc w:val="center"/>
      </w:pPr>
      <w:r>
        <w:t>постоянных комиссий Думы, заседаниях Думы.</w:t>
      </w:r>
    </w:p>
    <w:p w:rsidR="00ED4712" w:rsidRDefault="004E747A">
      <w:pPr>
        <w:pStyle w:val="ConsPlusTitle0"/>
        <w:jc w:val="center"/>
      </w:pPr>
      <w:r>
        <w:t>Рассмотрение решений постоянных комиссий Думы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r>
        <w:t>10.1. Канцелярия администрации в день поступления документов, содержащих извещение о заседании постоянной комиссии Думы (далее в настоящем разделе - комиссия), о заседании Думы и список приглашенных на них лиц, направляет их главе для принятия решения об у</w:t>
      </w:r>
      <w:r>
        <w:t>частии должностных лиц администрации в заседании комиссии, заседании Думы.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10.2. В случае если докладчик не имеет возможности присутствовать на заседании комиссии, заседании Думы уведомление об этом не позднее чем за один день до заседания комиссии, заседа</w:t>
      </w:r>
      <w:r>
        <w:t>ния Думы направляется соответственно председателю комиссии, председателю Думы с указанием причины отсутствия и указанием лица, уполномоченного от имени администрации присутствовать на заседании комиссии, на заседании Думы, докладывать и давать пояснения по</w:t>
      </w:r>
      <w:r>
        <w:t xml:space="preserve"> рассматриваемому проекту решения Думы.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10.3. Решения комиссии носят рекомендательный характер и подлежат обязательному рассмотрению.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10.4. Решения комиссии регистрируются канцелярией администрации и передаются главе для наложения резолюции и назначения от</w:t>
      </w:r>
      <w:r>
        <w:t>ветственного исполнителя (иных исполнителей).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10.5. Ответный документ на решение комиссии должен быть подготовлен и направлен на согласование в порядке, предусмотренном Регламентом делопроизводства, с учетом сроков, установленных комиссией для ответа.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Title0"/>
        <w:jc w:val="center"/>
        <w:outlineLvl w:val="1"/>
      </w:pPr>
      <w:r>
        <w:t>XI.</w:t>
      </w:r>
      <w:r>
        <w:t xml:space="preserve"> Организация контроля за рассмотрением решений Думы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ind w:firstLine="540"/>
        <w:jc w:val="both"/>
      </w:pPr>
      <w:r>
        <w:t>11.1. Контролю подлежат решения Думы, в которых содержатся рекомендации главе (администрации).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 xml:space="preserve">11.2. Контроль за сроком рассмотрения решений Думы осуществляют канцелярия администрации и </w:t>
      </w:r>
      <w:r>
        <w:lastRenderedPageBreak/>
        <w:t>организационный о</w:t>
      </w:r>
      <w:r>
        <w:t>тдел.</w:t>
      </w:r>
    </w:p>
    <w:p w:rsidR="00ED4712" w:rsidRDefault="004E747A">
      <w:pPr>
        <w:pStyle w:val="ConsPlusNormal0"/>
        <w:spacing w:before="200"/>
        <w:ind w:firstLine="540"/>
        <w:jc w:val="both"/>
      </w:pPr>
      <w:r>
        <w:t>11.3. Ответный документ по итогам рассмотрения рекомендаций, изложенных в решении Думы, должен быть подготовлен и направлен на согласование в порядке, предусмотренном Регламентом делопроизводства, с учетом сроков, установленных в соответствующем реше</w:t>
      </w:r>
      <w:r>
        <w:t>нии.</w:t>
      </w: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jc w:val="right"/>
        <w:outlineLvl w:val="1"/>
      </w:pPr>
      <w:r>
        <w:t>Приложение N 1</w:t>
      </w:r>
    </w:p>
    <w:p w:rsidR="00ED4712" w:rsidRDefault="004E747A">
      <w:pPr>
        <w:pStyle w:val="ConsPlusNormal0"/>
        <w:jc w:val="right"/>
      </w:pPr>
      <w:r>
        <w:t>к Порядку</w:t>
      </w:r>
    </w:p>
    <w:p w:rsidR="00ED4712" w:rsidRDefault="004E747A">
      <w:pPr>
        <w:pStyle w:val="ConsPlusNormal0"/>
        <w:jc w:val="right"/>
      </w:pPr>
      <w:r>
        <w:t>подготовки вопросов, вносимых на рассмотрение</w:t>
      </w:r>
    </w:p>
    <w:p w:rsidR="00ED4712" w:rsidRDefault="004E747A">
      <w:pPr>
        <w:pStyle w:val="ConsPlusNormal0"/>
        <w:jc w:val="right"/>
      </w:pPr>
      <w:r>
        <w:t>Думы городского округа Тольятти, и организации</w:t>
      </w:r>
    </w:p>
    <w:p w:rsidR="00ED4712" w:rsidRDefault="004E747A">
      <w:pPr>
        <w:pStyle w:val="ConsPlusNormal0"/>
        <w:jc w:val="right"/>
      </w:pPr>
      <w:r>
        <w:t>контроля за рассмотрением решений Думы</w:t>
      </w:r>
    </w:p>
    <w:p w:rsidR="00ED4712" w:rsidRDefault="004E747A">
      <w:pPr>
        <w:pStyle w:val="ConsPlusNormal0"/>
        <w:jc w:val="right"/>
      </w:pPr>
      <w:r>
        <w:t>городского округа Тольятти в администрации</w:t>
      </w:r>
    </w:p>
    <w:p w:rsidR="00ED4712" w:rsidRDefault="004E747A">
      <w:pPr>
        <w:pStyle w:val="ConsPlusNormal0"/>
        <w:jc w:val="right"/>
      </w:pPr>
      <w:r>
        <w:t>городского округа Тольятти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nformat0"/>
        <w:jc w:val="both"/>
      </w:pPr>
      <w:bookmarkStart w:id="19" w:name="P644"/>
      <w:bookmarkEnd w:id="19"/>
      <w:r>
        <w:t xml:space="preserve">                             ЛИСТ СОГЛАСОВАНИЯ</w:t>
      </w:r>
    </w:p>
    <w:p w:rsidR="00ED4712" w:rsidRDefault="004E747A">
      <w:pPr>
        <w:pStyle w:val="ConsPlusNonformat0"/>
        <w:jc w:val="both"/>
      </w:pPr>
      <w:r>
        <w:t xml:space="preserve">          к материалам, направляемым для рассмотрения на заседании</w:t>
      </w:r>
    </w:p>
    <w:p w:rsidR="00ED4712" w:rsidRDefault="004E747A">
      <w:pPr>
        <w:pStyle w:val="ConsPlusNonformat0"/>
        <w:jc w:val="both"/>
      </w:pPr>
      <w:r>
        <w:t xml:space="preserve">        Думы городского округа Тольятти "___" ____________ 20___ г.</w:t>
      </w:r>
    </w:p>
    <w:p w:rsidR="00ED4712" w:rsidRDefault="004E747A">
      <w:pPr>
        <w:pStyle w:val="ConsPlusNonformat0"/>
        <w:jc w:val="both"/>
      </w:pPr>
      <w:r>
        <w:t xml:space="preserve">        по вопросу _________________________________________________</w:t>
      </w: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sectPr w:rsidR="00ED4712">
          <w:headerReference w:type="default" r:id="rId95"/>
          <w:footerReference w:type="default" r:id="rId96"/>
          <w:headerReference w:type="first" r:id="rId97"/>
          <w:footerReference w:type="first" r:id="rId9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835"/>
        <w:gridCol w:w="1204"/>
        <w:gridCol w:w="1984"/>
        <w:gridCol w:w="1871"/>
        <w:gridCol w:w="1474"/>
        <w:gridCol w:w="1417"/>
      </w:tblGrid>
      <w:tr w:rsidR="00ED4712">
        <w:tc>
          <w:tcPr>
            <w:tcW w:w="8389" w:type="dxa"/>
            <w:gridSpan w:val="5"/>
          </w:tcPr>
          <w:p w:rsidR="00ED4712" w:rsidRDefault="004E747A">
            <w:pPr>
              <w:pStyle w:val="ConsPlusNormal0"/>
              <w:jc w:val="center"/>
            </w:pPr>
            <w:r>
              <w:lastRenderedPageBreak/>
              <w:t>Непосредственный ответственный исполнитель</w:t>
            </w:r>
          </w:p>
        </w:tc>
        <w:tc>
          <w:tcPr>
            <w:tcW w:w="2891" w:type="dxa"/>
            <w:gridSpan w:val="2"/>
            <w:vMerge w:val="restart"/>
          </w:tcPr>
          <w:p w:rsidR="00ED4712" w:rsidRDefault="004E747A">
            <w:pPr>
              <w:pStyle w:val="ConsPlusNormal0"/>
              <w:jc w:val="center"/>
            </w:pPr>
            <w:r>
              <w:t>Зарегистрировано в организационном отделе</w:t>
            </w:r>
          </w:p>
        </w:tc>
      </w:tr>
      <w:tr w:rsidR="00ED4712">
        <w:trPr>
          <w:trHeight w:val="230"/>
        </w:trPr>
        <w:tc>
          <w:tcPr>
            <w:tcW w:w="4534" w:type="dxa"/>
            <w:gridSpan w:val="3"/>
            <w:vMerge w:val="restart"/>
          </w:tcPr>
          <w:p w:rsidR="00ED4712" w:rsidRDefault="004E747A">
            <w:pPr>
              <w:pStyle w:val="ConsPlusNormal0"/>
              <w:jc w:val="center"/>
            </w:pPr>
            <w:r>
              <w:t>Ф.И.О.,</w:t>
            </w:r>
          </w:p>
          <w:p w:rsidR="00ED4712" w:rsidRDefault="004E747A">
            <w:pPr>
              <w:pStyle w:val="ConsPlusNormal0"/>
              <w:jc w:val="center"/>
            </w:pPr>
            <w:r>
              <w:t>должность непосредственного ответственного исполнителя</w:t>
            </w:r>
          </w:p>
        </w:tc>
        <w:tc>
          <w:tcPr>
            <w:tcW w:w="1984" w:type="dxa"/>
            <w:vMerge w:val="restart"/>
          </w:tcPr>
          <w:p w:rsidR="00ED4712" w:rsidRDefault="004E747A">
            <w:pPr>
              <w:pStyle w:val="ConsPlusNormal0"/>
              <w:jc w:val="center"/>
            </w:pPr>
            <w:r>
              <w:t>Телефон</w:t>
            </w:r>
          </w:p>
        </w:tc>
        <w:tc>
          <w:tcPr>
            <w:tcW w:w="1871" w:type="dxa"/>
            <w:vMerge w:val="restart"/>
          </w:tcPr>
          <w:p w:rsidR="00ED4712" w:rsidRDefault="004E747A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2891" w:type="dxa"/>
            <w:gridSpan w:val="2"/>
            <w:vMerge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534" w:type="dxa"/>
            <w:gridSpan w:val="3"/>
            <w:vMerge/>
          </w:tcPr>
          <w:p w:rsidR="00ED4712" w:rsidRDefault="00ED4712">
            <w:pPr>
              <w:pStyle w:val="ConsPlusNormal0"/>
            </w:pPr>
          </w:p>
        </w:tc>
        <w:tc>
          <w:tcPr>
            <w:tcW w:w="1984" w:type="dxa"/>
            <w:vMerge/>
          </w:tcPr>
          <w:p w:rsidR="00ED4712" w:rsidRDefault="00ED4712">
            <w:pPr>
              <w:pStyle w:val="ConsPlusNormal0"/>
            </w:pPr>
          </w:p>
        </w:tc>
        <w:tc>
          <w:tcPr>
            <w:tcW w:w="1871" w:type="dxa"/>
            <w:vMerge/>
          </w:tcPr>
          <w:p w:rsidR="00ED4712" w:rsidRDefault="00ED4712">
            <w:pPr>
              <w:pStyle w:val="ConsPlusNormal0"/>
            </w:pPr>
          </w:p>
        </w:tc>
        <w:tc>
          <w:tcPr>
            <w:tcW w:w="1474" w:type="dxa"/>
          </w:tcPr>
          <w:p w:rsidR="00ED4712" w:rsidRDefault="004E747A">
            <w:pPr>
              <w:pStyle w:val="ConsPlusNormal0"/>
              <w:jc w:val="center"/>
            </w:pPr>
            <w:r>
              <w:t>направлено</w:t>
            </w:r>
          </w:p>
        </w:tc>
        <w:tc>
          <w:tcPr>
            <w:tcW w:w="1417" w:type="dxa"/>
          </w:tcPr>
          <w:p w:rsidR="00ED4712" w:rsidRDefault="004E747A">
            <w:pPr>
              <w:pStyle w:val="ConsPlusNormal0"/>
              <w:jc w:val="center"/>
            </w:pPr>
            <w:r>
              <w:t>получено</w:t>
            </w:r>
          </w:p>
        </w:tc>
      </w:tr>
      <w:tr w:rsidR="00ED4712">
        <w:tblPrEx>
          <w:tblBorders>
            <w:left w:val="nil"/>
            <w:right w:val="nil"/>
            <w:insideV w:val="nil"/>
          </w:tblBorders>
        </w:tblPrEx>
        <w:tc>
          <w:tcPr>
            <w:tcW w:w="4534" w:type="dxa"/>
            <w:gridSpan w:val="3"/>
          </w:tcPr>
          <w:p w:rsidR="00ED4712" w:rsidRDefault="00ED4712">
            <w:pPr>
              <w:pStyle w:val="ConsPlusNormal0"/>
            </w:pPr>
          </w:p>
        </w:tc>
        <w:tc>
          <w:tcPr>
            <w:tcW w:w="198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7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7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17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  <w:vMerge w:val="restart"/>
          </w:tcPr>
          <w:p w:rsidR="00ED4712" w:rsidRDefault="004E747A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835" w:type="dxa"/>
            <w:vMerge w:val="restart"/>
          </w:tcPr>
          <w:p w:rsidR="00ED4712" w:rsidRDefault="004E747A">
            <w:pPr>
              <w:pStyle w:val="ConsPlusNormal0"/>
              <w:jc w:val="center"/>
            </w:pPr>
            <w:r>
              <w:t>Наименование согласующей инстанции</w:t>
            </w:r>
          </w:p>
        </w:tc>
        <w:tc>
          <w:tcPr>
            <w:tcW w:w="1204" w:type="dxa"/>
            <w:vMerge w:val="restart"/>
          </w:tcPr>
          <w:p w:rsidR="00ED4712" w:rsidRDefault="004E747A">
            <w:pPr>
              <w:pStyle w:val="ConsPlusNormal0"/>
              <w:jc w:val="center"/>
            </w:pPr>
            <w:r>
              <w:t>Ф.И.О., подпись</w:t>
            </w:r>
          </w:p>
        </w:tc>
        <w:tc>
          <w:tcPr>
            <w:tcW w:w="1984" w:type="dxa"/>
            <w:vMerge w:val="restart"/>
          </w:tcPr>
          <w:p w:rsidR="00ED4712" w:rsidRDefault="004E747A">
            <w:pPr>
              <w:pStyle w:val="ConsPlusNormal0"/>
              <w:jc w:val="center"/>
            </w:pPr>
            <w:r>
              <w:t>Отметка о наличии замечаний принципиального характера</w:t>
            </w:r>
          </w:p>
        </w:tc>
        <w:tc>
          <w:tcPr>
            <w:tcW w:w="1871" w:type="dxa"/>
            <w:vMerge w:val="restart"/>
          </w:tcPr>
          <w:p w:rsidR="00ED4712" w:rsidRDefault="004E747A">
            <w:pPr>
              <w:pStyle w:val="ConsPlusNormal0"/>
              <w:jc w:val="center"/>
            </w:pPr>
            <w:r>
              <w:t>Дата согласования, экспертизы</w:t>
            </w:r>
          </w:p>
        </w:tc>
        <w:tc>
          <w:tcPr>
            <w:tcW w:w="2891" w:type="dxa"/>
            <w:gridSpan w:val="2"/>
          </w:tcPr>
          <w:p w:rsidR="00ED4712" w:rsidRDefault="004E747A">
            <w:pPr>
              <w:pStyle w:val="ConsPlusNormal0"/>
              <w:jc w:val="center"/>
            </w:pPr>
            <w:r>
              <w:t>В организационном отделе зарегистрировано</w:t>
            </w:r>
          </w:p>
        </w:tc>
      </w:tr>
      <w:tr w:rsidR="00ED4712">
        <w:tc>
          <w:tcPr>
            <w:tcW w:w="495" w:type="dxa"/>
            <w:vMerge/>
          </w:tcPr>
          <w:p w:rsidR="00ED4712" w:rsidRDefault="00ED4712">
            <w:pPr>
              <w:pStyle w:val="ConsPlusNormal0"/>
            </w:pPr>
          </w:p>
        </w:tc>
        <w:tc>
          <w:tcPr>
            <w:tcW w:w="2835" w:type="dxa"/>
            <w:vMerge/>
          </w:tcPr>
          <w:p w:rsidR="00ED4712" w:rsidRDefault="00ED4712">
            <w:pPr>
              <w:pStyle w:val="ConsPlusNormal0"/>
            </w:pPr>
          </w:p>
        </w:tc>
        <w:tc>
          <w:tcPr>
            <w:tcW w:w="1204" w:type="dxa"/>
            <w:vMerge/>
          </w:tcPr>
          <w:p w:rsidR="00ED4712" w:rsidRDefault="00ED4712">
            <w:pPr>
              <w:pStyle w:val="ConsPlusNormal0"/>
            </w:pPr>
          </w:p>
        </w:tc>
        <w:tc>
          <w:tcPr>
            <w:tcW w:w="1984" w:type="dxa"/>
            <w:vMerge/>
          </w:tcPr>
          <w:p w:rsidR="00ED4712" w:rsidRDefault="00ED4712">
            <w:pPr>
              <w:pStyle w:val="ConsPlusNormal0"/>
            </w:pPr>
          </w:p>
        </w:tc>
        <w:tc>
          <w:tcPr>
            <w:tcW w:w="1871" w:type="dxa"/>
            <w:vMerge/>
          </w:tcPr>
          <w:p w:rsidR="00ED4712" w:rsidRDefault="00ED4712">
            <w:pPr>
              <w:pStyle w:val="ConsPlusNormal0"/>
            </w:pPr>
          </w:p>
        </w:tc>
        <w:tc>
          <w:tcPr>
            <w:tcW w:w="1474" w:type="dxa"/>
          </w:tcPr>
          <w:p w:rsidR="00ED4712" w:rsidRDefault="004E747A">
            <w:pPr>
              <w:pStyle w:val="ConsPlusNormal0"/>
              <w:jc w:val="center"/>
            </w:pPr>
            <w:r>
              <w:t>направлено</w:t>
            </w:r>
          </w:p>
        </w:tc>
        <w:tc>
          <w:tcPr>
            <w:tcW w:w="1417" w:type="dxa"/>
          </w:tcPr>
          <w:p w:rsidR="00ED4712" w:rsidRDefault="004E747A">
            <w:pPr>
              <w:pStyle w:val="ConsPlusNormal0"/>
              <w:jc w:val="center"/>
            </w:pPr>
            <w:r>
              <w:t>получено</w:t>
            </w:r>
          </w:p>
        </w:tc>
      </w:tr>
      <w:tr w:rsidR="00ED4712">
        <w:tc>
          <w:tcPr>
            <w:tcW w:w="495" w:type="dxa"/>
          </w:tcPr>
          <w:p w:rsidR="00ED4712" w:rsidRDefault="004E747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D4712" w:rsidRDefault="004E747A">
            <w:pPr>
              <w:pStyle w:val="ConsPlusNormal0"/>
            </w:pPr>
            <w:r>
              <w:t>Заместитель главы городского округа</w:t>
            </w:r>
          </w:p>
        </w:tc>
        <w:tc>
          <w:tcPr>
            <w:tcW w:w="120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98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7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7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17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</w:tcPr>
          <w:p w:rsidR="00ED4712" w:rsidRDefault="004E747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20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98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7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7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17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</w:tcPr>
          <w:p w:rsidR="00ED4712" w:rsidRDefault="004E747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D4712" w:rsidRDefault="004E747A">
            <w:pPr>
              <w:pStyle w:val="ConsPlusNormal0"/>
            </w:pPr>
            <w:r>
              <w:t>Руководитель департамента финансов администрации</w:t>
            </w:r>
          </w:p>
        </w:tc>
        <w:tc>
          <w:tcPr>
            <w:tcW w:w="120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98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7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7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17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</w:tcPr>
          <w:p w:rsidR="00ED4712" w:rsidRDefault="004E747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D4712" w:rsidRDefault="004E747A">
            <w:pPr>
              <w:pStyle w:val="ConsPlusNormal0"/>
            </w:pPr>
            <w:r>
              <w:t>Руководитель департамента экономического развития администрации</w:t>
            </w:r>
          </w:p>
        </w:tc>
        <w:tc>
          <w:tcPr>
            <w:tcW w:w="120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98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7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7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17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  <w:vMerge w:val="restart"/>
          </w:tcPr>
          <w:p w:rsidR="00ED4712" w:rsidRDefault="004E747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039" w:type="dxa"/>
            <w:gridSpan w:val="2"/>
          </w:tcPr>
          <w:p w:rsidR="00ED4712" w:rsidRDefault="004E747A">
            <w:pPr>
              <w:pStyle w:val="ConsPlusNormal0"/>
              <w:jc w:val="center"/>
            </w:pPr>
            <w:r>
              <w:t>Необходимость проведения ОРВ</w:t>
            </w:r>
          </w:p>
        </w:tc>
        <w:tc>
          <w:tcPr>
            <w:tcW w:w="3855" w:type="dxa"/>
            <w:gridSpan w:val="2"/>
          </w:tcPr>
          <w:p w:rsidR="00ED4712" w:rsidRDefault="004E747A">
            <w:pPr>
              <w:pStyle w:val="ConsPlusNormal0"/>
              <w:jc w:val="center"/>
            </w:pPr>
            <w:r>
              <w:t>Наличие заключения об ОРВ</w:t>
            </w:r>
          </w:p>
        </w:tc>
        <w:tc>
          <w:tcPr>
            <w:tcW w:w="147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17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  <w:vMerge/>
          </w:tcPr>
          <w:p w:rsidR="00ED4712" w:rsidRDefault="00ED4712">
            <w:pPr>
              <w:pStyle w:val="ConsPlusNormal0"/>
            </w:pPr>
          </w:p>
        </w:tc>
        <w:tc>
          <w:tcPr>
            <w:tcW w:w="2835" w:type="dxa"/>
          </w:tcPr>
          <w:p w:rsidR="00ED4712" w:rsidRDefault="004E747A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204" w:type="dxa"/>
          </w:tcPr>
          <w:p w:rsidR="00ED4712" w:rsidRDefault="004E747A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1984" w:type="dxa"/>
          </w:tcPr>
          <w:p w:rsidR="00ED4712" w:rsidRDefault="004E747A">
            <w:pPr>
              <w:pStyle w:val="ConsPlusNormal0"/>
              <w:jc w:val="center"/>
            </w:pPr>
            <w:r>
              <w:t>(да/нет)</w:t>
            </w:r>
          </w:p>
        </w:tc>
        <w:tc>
          <w:tcPr>
            <w:tcW w:w="1871" w:type="dxa"/>
          </w:tcPr>
          <w:p w:rsidR="00ED4712" w:rsidRDefault="004E747A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147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17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  <w:vMerge w:val="restart"/>
          </w:tcPr>
          <w:p w:rsidR="00ED4712" w:rsidRDefault="004E747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ED4712" w:rsidRDefault="004E747A">
            <w:pPr>
              <w:pStyle w:val="ConsPlusNormal0"/>
            </w:pPr>
            <w:r>
              <w:t>Лицо, проводившее юридическую экспертизу</w:t>
            </w:r>
          </w:p>
        </w:tc>
        <w:tc>
          <w:tcPr>
            <w:tcW w:w="120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98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7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7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17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  <w:vMerge/>
          </w:tcPr>
          <w:p w:rsidR="00ED4712" w:rsidRDefault="00ED4712">
            <w:pPr>
              <w:pStyle w:val="ConsPlusNormal0"/>
            </w:pPr>
          </w:p>
        </w:tc>
        <w:tc>
          <w:tcPr>
            <w:tcW w:w="2835" w:type="dxa"/>
          </w:tcPr>
          <w:p w:rsidR="00ED4712" w:rsidRDefault="004E747A">
            <w:pPr>
              <w:pStyle w:val="ConsPlusNormal0"/>
            </w:pPr>
            <w:r>
              <w:t>Руководитель правового департамента администрации</w:t>
            </w:r>
          </w:p>
        </w:tc>
        <w:tc>
          <w:tcPr>
            <w:tcW w:w="120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98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7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7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17" w:type="dxa"/>
          </w:tcPr>
          <w:p w:rsidR="00ED4712" w:rsidRDefault="00ED4712">
            <w:pPr>
              <w:pStyle w:val="ConsPlusNormal0"/>
            </w:pPr>
          </w:p>
        </w:tc>
      </w:tr>
      <w:tr w:rsidR="00ED4712">
        <w:tc>
          <w:tcPr>
            <w:tcW w:w="495" w:type="dxa"/>
          </w:tcPr>
          <w:p w:rsidR="00ED4712" w:rsidRDefault="004E747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ED4712" w:rsidRDefault="004E747A">
            <w:pPr>
              <w:pStyle w:val="ConsPlusNormal0"/>
            </w:pPr>
            <w:r>
              <w:t xml:space="preserve">Заместитель главы городского округа - руководитель аппарата </w:t>
            </w:r>
            <w:r>
              <w:lastRenderedPageBreak/>
              <w:t>администрации</w:t>
            </w:r>
          </w:p>
        </w:tc>
        <w:tc>
          <w:tcPr>
            <w:tcW w:w="120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98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871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74" w:type="dxa"/>
          </w:tcPr>
          <w:p w:rsidR="00ED4712" w:rsidRDefault="00ED4712">
            <w:pPr>
              <w:pStyle w:val="ConsPlusNormal0"/>
            </w:pPr>
          </w:p>
        </w:tc>
        <w:tc>
          <w:tcPr>
            <w:tcW w:w="1417" w:type="dxa"/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p w:rsidR="00ED4712" w:rsidRDefault="004E747A">
      <w:pPr>
        <w:pStyle w:val="ConsPlusNonformat0"/>
        <w:jc w:val="both"/>
      </w:pPr>
      <w:r>
        <w:t>____________________   ________________   _________________________________</w:t>
      </w:r>
    </w:p>
    <w:p w:rsidR="00ED4712" w:rsidRDefault="004E747A">
      <w:pPr>
        <w:pStyle w:val="ConsPlusNonformat0"/>
        <w:jc w:val="both"/>
      </w:pPr>
      <w:r>
        <w:t xml:space="preserve">     (должность)           (подпись)                    (Ф.И.О.)</w:t>
      </w:r>
    </w:p>
    <w:p w:rsidR="00ED4712" w:rsidRDefault="00ED4712">
      <w:pPr>
        <w:pStyle w:val="ConsPlusNormal0"/>
        <w:sectPr w:rsidR="00ED4712">
          <w:headerReference w:type="default" r:id="rId99"/>
          <w:footerReference w:type="default" r:id="rId100"/>
          <w:headerReference w:type="first" r:id="rId101"/>
          <w:footerReference w:type="first" r:id="rId10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jc w:val="right"/>
        <w:outlineLvl w:val="1"/>
      </w:pPr>
      <w:bookmarkStart w:id="20" w:name="P737"/>
      <w:bookmarkEnd w:id="20"/>
      <w:r>
        <w:t>Приложение N 2</w:t>
      </w:r>
    </w:p>
    <w:p w:rsidR="00ED4712" w:rsidRDefault="004E747A">
      <w:pPr>
        <w:pStyle w:val="ConsPlusNormal0"/>
        <w:jc w:val="right"/>
      </w:pPr>
      <w:r>
        <w:t>к Порядку</w:t>
      </w:r>
    </w:p>
    <w:p w:rsidR="00ED4712" w:rsidRDefault="004E747A">
      <w:pPr>
        <w:pStyle w:val="ConsPlusNormal0"/>
        <w:jc w:val="right"/>
      </w:pPr>
      <w:r>
        <w:t>подготовки вопросов, вносимых на рассмотрение</w:t>
      </w:r>
    </w:p>
    <w:p w:rsidR="00ED4712" w:rsidRDefault="004E747A">
      <w:pPr>
        <w:pStyle w:val="ConsPlusNormal0"/>
        <w:jc w:val="right"/>
      </w:pPr>
      <w:r>
        <w:t>Думы городского округа Тольятти, и организации</w:t>
      </w:r>
    </w:p>
    <w:p w:rsidR="00ED4712" w:rsidRDefault="004E747A">
      <w:pPr>
        <w:pStyle w:val="ConsPlusNormal0"/>
        <w:jc w:val="right"/>
      </w:pPr>
      <w:r>
        <w:t>контроля за рассмотрением решений Думы</w:t>
      </w:r>
    </w:p>
    <w:p w:rsidR="00ED4712" w:rsidRDefault="004E747A">
      <w:pPr>
        <w:pStyle w:val="ConsPlusNormal0"/>
        <w:jc w:val="right"/>
      </w:pPr>
      <w:r>
        <w:t>городского округа Тольятти в администрации</w:t>
      </w:r>
    </w:p>
    <w:p w:rsidR="00ED4712" w:rsidRDefault="004E747A">
      <w:pPr>
        <w:pStyle w:val="ConsPlusNormal0"/>
        <w:jc w:val="right"/>
      </w:pPr>
      <w:r>
        <w:t>городского округа Тольятти</w:t>
      </w:r>
    </w:p>
    <w:p w:rsidR="00ED4712" w:rsidRDefault="00ED47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D4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tooltip="Постановление Администрации городского округа Тольятти Самарской области от 29.07.2022 N 1625-п/1 &quot;О внесении изменений в постановление мэрии городского округа Тольятти от 02.02.2009 N 181-п/1 &quot;Об утверждении Порядка работы Коллегии администрации городского ок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Самарской области от 29.07.2022 N 1625-п/1)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p w:rsidR="00ED4712" w:rsidRDefault="004E747A">
      <w:pPr>
        <w:pStyle w:val="ConsPlusNonformat0"/>
        <w:jc w:val="both"/>
      </w:pPr>
      <w:r>
        <w:t xml:space="preserve">                                                   Председателю Думы</w:t>
      </w:r>
    </w:p>
    <w:p w:rsidR="00ED4712" w:rsidRDefault="004E747A">
      <w:pPr>
        <w:pStyle w:val="ConsPlusNonformat0"/>
        <w:jc w:val="both"/>
      </w:pPr>
      <w:r>
        <w:t xml:space="preserve">                                              городского округа Тольятти</w:t>
      </w:r>
    </w:p>
    <w:p w:rsidR="00ED4712" w:rsidRDefault="004E747A">
      <w:pPr>
        <w:pStyle w:val="ConsPlusNonformat0"/>
        <w:jc w:val="both"/>
      </w:pPr>
      <w:r>
        <w:t xml:space="preserve">                                           ________________________________</w:t>
      </w:r>
    </w:p>
    <w:p w:rsidR="00ED4712" w:rsidRDefault="004E747A">
      <w:pPr>
        <w:pStyle w:val="ConsPlusNonformat0"/>
        <w:jc w:val="both"/>
      </w:pPr>
      <w:r>
        <w:t>О ______________________________</w:t>
      </w:r>
    </w:p>
    <w:p w:rsidR="00ED4712" w:rsidRDefault="004E747A">
      <w:pPr>
        <w:pStyle w:val="ConsPlusNonformat0"/>
        <w:jc w:val="both"/>
      </w:pPr>
      <w:r>
        <w:t xml:space="preserve">  (краткое наименование вопроса)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                Уважаемый(ая) ______</w:t>
      </w:r>
      <w:r>
        <w:t>______________!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В  соответствии  с  планом нормотворческой деятельности Думы городского</w:t>
      </w:r>
    </w:p>
    <w:p w:rsidR="00ED4712" w:rsidRDefault="004E747A">
      <w:pPr>
        <w:pStyle w:val="ConsPlusNonformat0"/>
        <w:jc w:val="both"/>
      </w:pPr>
      <w:r>
        <w:t>округа Тольятти направляю Вам для рассмотрения на заседании Думы городского</w:t>
      </w:r>
    </w:p>
    <w:p w:rsidR="00ED4712" w:rsidRDefault="004E747A">
      <w:pPr>
        <w:pStyle w:val="ConsPlusNonformat0"/>
        <w:jc w:val="both"/>
      </w:pPr>
      <w:r>
        <w:t>округа Тольятти пакет документов по вопросу</w:t>
      </w:r>
    </w:p>
    <w:p w:rsidR="00ED4712" w:rsidRDefault="004E747A">
      <w:pPr>
        <w:pStyle w:val="ConsPlusNonformat0"/>
        <w:jc w:val="both"/>
      </w:pPr>
      <w:r>
        <w:t>"</w:t>
      </w:r>
      <w:r>
        <w:t>________________________________________________________________________".</w:t>
      </w:r>
    </w:p>
    <w:p w:rsidR="00ED4712" w:rsidRDefault="004E747A">
      <w:pPr>
        <w:pStyle w:val="ConsPlusNonformat0"/>
        <w:jc w:val="both"/>
      </w:pPr>
      <w:r>
        <w:t xml:space="preserve">                   (наименование вопроса в соответствии</w:t>
      </w:r>
    </w:p>
    <w:p w:rsidR="00ED4712" w:rsidRDefault="004E747A">
      <w:pPr>
        <w:pStyle w:val="ConsPlusNonformat0"/>
        <w:jc w:val="both"/>
      </w:pPr>
      <w:r>
        <w:t xml:space="preserve">                с планом нормотворческой деятельности Думы)</w:t>
      </w:r>
    </w:p>
    <w:p w:rsidR="00ED4712" w:rsidRDefault="004E747A">
      <w:pPr>
        <w:pStyle w:val="ConsPlusNonformat0"/>
        <w:jc w:val="both"/>
      </w:pPr>
      <w:r>
        <w:t xml:space="preserve">    В  соответствии  с </w:t>
      </w:r>
      <w:hyperlink r:id="rId104" w:tooltip="Решение Думы городского округа Тольятти Самарской области от 04.03.2020 N 514 (ред. от 21.09.2022) &quot;О Порядке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">
        <w:r>
          <w:rPr>
            <w:color w:val="0000FF"/>
          </w:rPr>
          <w:t>Порядком</w:t>
        </w:r>
      </w:hyperlink>
      <w:r>
        <w:t xml:space="preserve"> проведения оценки регулирующего воздействия</w:t>
      </w:r>
    </w:p>
    <w:p w:rsidR="00ED4712" w:rsidRDefault="004E747A">
      <w:pPr>
        <w:pStyle w:val="ConsPlusNonformat0"/>
        <w:jc w:val="both"/>
      </w:pPr>
      <w:r>
        <w:t>проектов   муниципальных   нормативных  правовых  актов  гор</w:t>
      </w:r>
      <w:r>
        <w:t>одского  округа</w:t>
      </w:r>
    </w:p>
    <w:p w:rsidR="00ED4712" w:rsidRDefault="004E747A">
      <w:pPr>
        <w:pStyle w:val="ConsPlusNonformat0"/>
        <w:jc w:val="both"/>
      </w:pPr>
      <w:r>
        <w:t>Тольятти,  затрагивающих  вопросы  осуществления предпринимательской и иной</w:t>
      </w:r>
    </w:p>
    <w:p w:rsidR="00ED4712" w:rsidRDefault="004E747A">
      <w:pPr>
        <w:pStyle w:val="ConsPlusNonformat0"/>
        <w:jc w:val="both"/>
      </w:pPr>
      <w:r>
        <w:t>экономической деятельности, и экспертизы муниципальных нормативных правовых</w:t>
      </w:r>
    </w:p>
    <w:p w:rsidR="00ED4712" w:rsidRDefault="004E747A">
      <w:pPr>
        <w:pStyle w:val="ConsPlusNonformat0"/>
        <w:jc w:val="both"/>
      </w:pPr>
      <w:r>
        <w:t>актов  городского  округа  Тольятти,  затрагивающих  вопросы  осуществления</w:t>
      </w:r>
    </w:p>
    <w:p w:rsidR="00ED4712" w:rsidRDefault="004E747A">
      <w:pPr>
        <w:pStyle w:val="ConsPlusNonformat0"/>
        <w:jc w:val="both"/>
      </w:pPr>
      <w:r>
        <w:t>предпринимат</w:t>
      </w:r>
      <w:r>
        <w:t>ельской   и   инвестиционной   деятельности,   об   определении</w:t>
      </w:r>
    </w:p>
    <w:p w:rsidR="00ED4712" w:rsidRDefault="004E747A">
      <w:pPr>
        <w:pStyle w:val="ConsPlusNonformat0"/>
        <w:jc w:val="both"/>
      </w:pPr>
      <w:r>
        <w:t>уполномоченного  органа  на  проведение  оценки регулирующего воздействия и</w:t>
      </w:r>
    </w:p>
    <w:p w:rsidR="00ED4712" w:rsidRDefault="004E747A">
      <w:pPr>
        <w:pStyle w:val="ConsPlusNonformat0"/>
        <w:jc w:val="both"/>
      </w:pPr>
      <w:r>
        <w:t>экспертизы,  а  также о внесении изменений в отдельные нормативные правовые</w:t>
      </w:r>
    </w:p>
    <w:p w:rsidR="00ED4712" w:rsidRDefault="004E747A">
      <w:pPr>
        <w:pStyle w:val="ConsPlusNonformat0"/>
        <w:jc w:val="both"/>
      </w:pPr>
      <w:r>
        <w:t>акты Думы городского округа Тольятти, ут</w:t>
      </w:r>
      <w:r>
        <w:t>вержденным Решением Думы городского</w:t>
      </w:r>
    </w:p>
    <w:p w:rsidR="00ED4712" w:rsidRDefault="004E747A">
      <w:pPr>
        <w:pStyle w:val="ConsPlusNonformat0"/>
        <w:jc w:val="both"/>
      </w:pPr>
      <w:r>
        <w:t>округа Тольятти Самарской области от 04.03.2020 N 514, оценка регулирующего</w:t>
      </w:r>
    </w:p>
    <w:p w:rsidR="00ED4712" w:rsidRDefault="004E747A">
      <w:pPr>
        <w:pStyle w:val="ConsPlusNonformat0"/>
        <w:jc w:val="both"/>
      </w:pPr>
      <w:r>
        <w:t xml:space="preserve">воздействия проекта решения "______________________________" проведена </w:t>
      </w:r>
      <w:hyperlink w:anchor="P791" w:tooltip="&lt;*&gt; Сведения указываются в случае проведения оценки регулирующего воздействия по соответствующему проекту решения Думы городского округа Тольятти.">
        <w:r>
          <w:rPr>
            <w:color w:val="0000FF"/>
          </w:rPr>
          <w:t>&lt;*&gt;</w:t>
        </w:r>
      </w:hyperlink>
      <w:r>
        <w:t>.</w:t>
      </w:r>
    </w:p>
    <w:p w:rsidR="00ED4712" w:rsidRDefault="004E747A">
      <w:pPr>
        <w:pStyle w:val="ConsPlusNonformat0"/>
        <w:jc w:val="both"/>
      </w:pPr>
      <w:r>
        <w:t xml:space="preserve">    Докладчик: ___________________________________________________________.</w:t>
      </w:r>
    </w:p>
    <w:p w:rsidR="00ED4712" w:rsidRDefault="004E747A">
      <w:pPr>
        <w:pStyle w:val="ConsPlusNonformat0"/>
        <w:jc w:val="both"/>
      </w:pPr>
      <w:r>
        <w:t xml:space="preserve">                                (Ф.И.О. (полностью), должность)</w:t>
      </w:r>
    </w:p>
    <w:p w:rsidR="00ED4712" w:rsidRDefault="004E747A">
      <w:pPr>
        <w:pStyle w:val="ConsPlusNonformat0"/>
        <w:jc w:val="both"/>
      </w:pPr>
      <w:r>
        <w:t xml:space="preserve">    П</w:t>
      </w:r>
      <w:r>
        <w:t>риложение:</w:t>
      </w:r>
    </w:p>
    <w:p w:rsidR="00ED4712" w:rsidRDefault="004E747A">
      <w:pPr>
        <w:pStyle w:val="ConsPlusNonformat0"/>
        <w:jc w:val="both"/>
      </w:pPr>
      <w:r>
        <w:t xml:space="preserve">    1. Проект решения Думы городского округа Тольятти</w:t>
      </w:r>
    </w:p>
    <w:p w:rsidR="00ED4712" w:rsidRDefault="004E747A">
      <w:pPr>
        <w:pStyle w:val="ConsPlusNonformat0"/>
        <w:jc w:val="both"/>
      </w:pPr>
      <w:r>
        <w:t xml:space="preserve">    "______________________________________________________" на ___ листах.</w:t>
      </w:r>
    </w:p>
    <w:p w:rsidR="00ED4712" w:rsidRDefault="004E747A">
      <w:pPr>
        <w:pStyle w:val="ConsPlusNonformat0"/>
        <w:jc w:val="both"/>
      </w:pPr>
      <w:r>
        <w:t xml:space="preserve">        (наименование вопроса в соответствии с планом</w:t>
      </w:r>
    </w:p>
    <w:p w:rsidR="00ED4712" w:rsidRDefault="004E747A">
      <w:pPr>
        <w:pStyle w:val="ConsPlusNonformat0"/>
        <w:jc w:val="both"/>
      </w:pPr>
      <w:r>
        <w:t xml:space="preserve">             нормотворческой деятельности Думы)</w:t>
      </w:r>
    </w:p>
    <w:p w:rsidR="00ED4712" w:rsidRDefault="004E747A">
      <w:pPr>
        <w:pStyle w:val="ConsPlusNonformat0"/>
        <w:jc w:val="both"/>
      </w:pPr>
      <w:r>
        <w:t xml:space="preserve">    2. Поясни</w:t>
      </w:r>
      <w:r>
        <w:t>тельная записка на ____ листах.</w:t>
      </w:r>
    </w:p>
    <w:p w:rsidR="00ED4712" w:rsidRDefault="004E747A">
      <w:pPr>
        <w:pStyle w:val="ConsPlusNonformat0"/>
        <w:jc w:val="both"/>
      </w:pPr>
      <w:r>
        <w:t xml:space="preserve">    3. Финансово-экономическое обоснование на ____ листах </w:t>
      </w:r>
      <w:hyperlink w:anchor="P792" w:tooltip="&lt;**&gt; Сведения указываются при наличии финансово-экономического обоснования.">
        <w:r>
          <w:rPr>
            <w:color w:val="0000FF"/>
          </w:rPr>
          <w:t>&lt;**&gt;</w:t>
        </w:r>
      </w:hyperlink>
      <w:r>
        <w:t>.</w:t>
      </w:r>
    </w:p>
    <w:p w:rsidR="00ED4712" w:rsidRDefault="004E747A">
      <w:pPr>
        <w:pStyle w:val="ConsPlusNonformat0"/>
        <w:jc w:val="both"/>
      </w:pPr>
      <w:r>
        <w:t xml:space="preserve">    4.  Копия  отчета о проведении оценки регулирующ</w:t>
      </w:r>
      <w:r>
        <w:t>его воздействия проекта</w:t>
      </w:r>
    </w:p>
    <w:p w:rsidR="00ED4712" w:rsidRDefault="004E747A">
      <w:pPr>
        <w:pStyle w:val="ConsPlusNonformat0"/>
        <w:jc w:val="both"/>
      </w:pPr>
      <w:r>
        <w:t xml:space="preserve">решения на ___ листах </w:t>
      </w:r>
      <w:hyperlink w:anchor="P791" w:tooltip="&lt;*&gt; Сведения указываются в случае проведения оценки регулирующего воздействия по соответствующему проекту решения Думы городского округа Тольятти.">
        <w:r>
          <w:rPr>
            <w:color w:val="0000FF"/>
          </w:rPr>
          <w:t>&lt;*&gt;</w:t>
        </w:r>
      </w:hyperlink>
      <w:r>
        <w:t>.</w:t>
      </w:r>
    </w:p>
    <w:p w:rsidR="00ED4712" w:rsidRDefault="004E747A">
      <w:pPr>
        <w:pStyle w:val="ConsPlusNonformat0"/>
        <w:jc w:val="both"/>
      </w:pPr>
      <w:r>
        <w:t xml:space="preserve">    5.   Копия  свода  пре</w:t>
      </w:r>
      <w:r>
        <w:t>дложений,  полученных  по  результатам  публичных</w:t>
      </w:r>
    </w:p>
    <w:p w:rsidR="00ED4712" w:rsidRDefault="004E747A">
      <w:pPr>
        <w:pStyle w:val="ConsPlusNonformat0"/>
        <w:jc w:val="both"/>
      </w:pPr>
      <w:r>
        <w:t xml:space="preserve">консультаций по проекту решения, на ____ листах </w:t>
      </w:r>
      <w:hyperlink w:anchor="P791" w:tooltip="&lt;*&gt; Сведения указываются в случае проведения оценки регулирующего воздействия по соответствующему проекту решения Думы городского округа Тольятти.">
        <w:r>
          <w:rPr>
            <w:color w:val="0000FF"/>
          </w:rPr>
          <w:t>&lt;*&gt;</w:t>
        </w:r>
      </w:hyperlink>
      <w:r>
        <w:t>.</w:t>
      </w:r>
    </w:p>
    <w:p w:rsidR="00ED4712" w:rsidRDefault="004E747A">
      <w:pPr>
        <w:pStyle w:val="ConsPlusNonformat0"/>
        <w:jc w:val="both"/>
      </w:pPr>
      <w:r>
        <w:t xml:space="preserve">    6. Копия заключения об оценке регулирующего воздействия проекта решения</w:t>
      </w:r>
    </w:p>
    <w:p w:rsidR="00ED4712" w:rsidRDefault="004E747A">
      <w:pPr>
        <w:pStyle w:val="ConsPlusNonformat0"/>
        <w:jc w:val="both"/>
      </w:pPr>
      <w:r>
        <w:lastRenderedPageBreak/>
        <w:t xml:space="preserve">на ___ листах </w:t>
      </w:r>
      <w:hyperlink w:anchor="P791" w:tooltip="&lt;*&gt; Сведения указываются в случае проведения оценки регулирующего воздействия по соответствующему проекту решения Думы городского округа Тольятти.">
        <w:r>
          <w:rPr>
            <w:color w:val="0000FF"/>
          </w:rPr>
          <w:t>&lt;*&gt;</w:t>
        </w:r>
      </w:hyperlink>
      <w:r>
        <w:t>.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>Глава городского округа                         (инициалы, фамилия)</w:t>
      </w:r>
    </w:p>
    <w:p w:rsidR="00ED4712" w:rsidRDefault="004E747A">
      <w:pPr>
        <w:pStyle w:val="ConsPlusNormal0"/>
        <w:ind w:firstLine="540"/>
        <w:jc w:val="both"/>
      </w:pPr>
      <w:r>
        <w:t>--------------------------------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21" w:name="P791"/>
      <w:bookmarkEnd w:id="21"/>
      <w:r>
        <w:t>&lt;*&gt;</w:t>
      </w:r>
      <w:r>
        <w:t xml:space="preserve"> Сведения указываются в случае проведения оценки регулирующего воздействия по соответствующему проекту решения Думы городского округа Тольятти.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22" w:name="P792"/>
      <w:bookmarkEnd w:id="22"/>
      <w:r>
        <w:t>&lt;**&gt; Сведения указываются при наличии финансово-экономического обоснования.</w:t>
      </w: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jc w:val="right"/>
        <w:outlineLvl w:val="1"/>
      </w:pPr>
      <w:bookmarkStart w:id="23" w:name="P798"/>
      <w:bookmarkEnd w:id="23"/>
      <w:r>
        <w:t>Приложение N 3</w:t>
      </w:r>
    </w:p>
    <w:p w:rsidR="00ED4712" w:rsidRDefault="004E747A">
      <w:pPr>
        <w:pStyle w:val="ConsPlusNormal0"/>
        <w:jc w:val="right"/>
      </w:pPr>
      <w:r>
        <w:t>к Порядку</w:t>
      </w:r>
    </w:p>
    <w:p w:rsidR="00ED4712" w:rsidRDefault="004E747A">
      <w:pPr>
        <w:pStyle w:val="ConsPlusNormal0"/>
        <w:jc w:val="right"/>
      </w:pPr>
      <w:r>
        <w:t>подгот</w:t>
      </w:r>
      <w:r>
        <w:t>овки вопросов, вносимых на рассмотрение</w:t>
      </w:r>
    </w:p>
    <w:p w:rsidR="00ED4712" w:rsidRDefault="004E747A">
      <w:pPr>
        <w:pStyle w:val="ConsPlusNormal0"/>
        <w:jc w:val="right"/>
      </w:pPr>
      <w:r>
        <w:t>Думы городского округа Тольятти, и организации</w:t>
      </w:r>
    </w:p>
    <w:p w:rsidR="00ED4712" w:rsidRDefault="004E747A">
      <w:pPr>
        <w:pStyle w:val="ConsPlusNormal0"/>
        <w:jc w:val="right"/>
      </w:pPr>
      <w:r>
        <w:t>контроля за рассмотрением решений Думы</w:t>
      </w:r>
    </w:p>
    <w:p w:rsidR="00ED4712" w:rsidRDefault="004E747A">
      <w:pPr>
        <w:pStyle w:val="ConsPlusNormal0"/>
        <w:jc w:val="right"/>
      </w:pPr>
      <w:r>
        <w:t>городского округа Тольятти в администрации</w:t>
      </w:r>
    </w:p>
    <w:p w:rsidR="00ED4712" w:rsidRDefault="004E747A">
      <w:pPr>
        <w:pStyle w:val="ConsPlusNormal0"/>
        <w:jc w:val="right"/>
      </w:pPr>
      <w:r>
        <w:t>городского округа Тольятти</w:t>
      </w:r>
    </w:p>
    <w:p w:rsidR="00ED4712" w:rsidRDefault="00ED47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D4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tooltip="Постановление Администрации городского округа Тольятти Самарской области от 29.07.2022 N 1625-п/1 &quot;О внесении изменений в постановление мэрии городского округа Тольятти от 02.02.2009 N 181-п/1 &quot;Об утверждении Порядка работы Коллегии администрации городского ок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Самарской области</w:t>
            </w:r>
            <w:r>
              <w:rPr>
                <w:color w:val="392C69"/>
              </w:rPr>
              <w:t xml:space="preserve"> от 29.07.2022 N 1625-п/1)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p w:rsidR="00ED4712" w:rsidRDefault="004E747A">
      <w:pPr>
        <w:pStyle w:val="ConsPlusNonformat0"/>
        <w:jc w:val="both"/>
      </w:pPr>
      <w:r>
        <w:t xml:space="preserve">                                                      Председателю Думы</w:t>
      </w:r>
    </w:p>
    <w:p w:rsidR="00ED4712" w:rsidRDefault="004E747A">
      <w:pPr>
        <w:pStyle w:val="ConsPlusNonformat0"/>
        <w:jc w:val="both"/>
      </w:pPr>
      <w:r>
        <w:t xml:space="preserve">                                                 городского округа Тольятти</w:t>
      </w:r>
    </w:p>
    <w:p w:rsidR="00ED4712" w:rsidRDefault="004E747A">
      <w:pPr>
        <w:pStyle w:val="ConsPlusNonformat0"/>
        <w:jc w:val="both"/>
      </w:pPr>
      <w:r>
        <w:t xml:space="preserve">                                                 __________________________</w:t>
      </w:r>
    </w:p>
    <w:p w:rsidR="00ED4712" w:rsidRDefault="004E747A">
      <w:pPr>
        <w:pStyle w:val="ConsPlusNonformat0"/>
        <w:jc w:val="both"/>
      </w:pPr>
      <w:r>
        <w:t xml:space="preserve">О </w:t>
      </w:r>
      <w:r>
        <w:t>________________________________</w:t>
      </w:r>
    </w:p>
    <w:p w:rsidR="00ED4712" w:rsidRDefault="004E747A">
      <w:pPr>
        <w:pStyle w:val="ConsPlusNonformat0"/>
        <w:jc w:val="both"/>
      </w:pPr>
      <w:r>
        <w:t xml:space="preserve">   (краткое наименование вопроса)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                Уважаемый(ая) ____________________!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Направляю Вам в инициативном порядке для рассмотрения на заседании Думы</w:t>
      </w:r>
    </w:p>
    <w:p w:rsidR="00ED4712" w:rsidRDefault="004E747A">
      <w:pPr>
        <w:pStyle w:val="ConsPlusNonformat0"/>
        <w:jc w:val="both"/>
      </w:pPr>
      <w:r>
        <w:t>городского округа Тольятти пакет документов по вопросу</w:t>
      </w:r>
    </w:p>
    <w:p w:rsidR="00ED4712" w:rsidRDefault="004E747A">
      <w:pPr>
        <w:pStyle w:val="ConsPlusNonformat0"/>
        <w:jc w:val="both"/>
      </w:pPr>
      <w:r>
        <w:t>"________________________________________________________________________".</w:t>
      </w:r>
    </w:p>
    <w:p w:rsidR="00ED4712" w:rsidRDefault="004E747A">
      <w:pPr>
        <w:pStyle w:val="ConsPlusNonformat0"/>
        <w:jc w:val="both"/>
      </w:pPr>
      <w:r>
        <w:t xml:space="preserve">                          (наименование вопроса)</w:t>
      </w:r>
    </w:p>
    <w:p w:rsidR="00ED4712" w:rsidRDefault="004E747A">
      <w:pPr>
        <w:pStyle w:val="ConsPlusNonformat0"/>
        <w:jc w:val="both"/>
      </w:pPr>
      <w:r>
        <w:t xml:space="preserve">    В  соответствии  с </w:t>
      </w:r>
      <w:hyperlink r:id="rId106" w:tooltip="Решение Думы городского округа Тольятти Самарской области от 04.03.2020 N 514 (ред. от 21.09.2022) &quot;О Порядке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">
        <w:r>
          <w:rPr>
            <w:color w:val="0000FF"/>
          </w:rPr>
          <w:t>Порядком</w:t>
        </w:r>
      </w:hyperlink>
      <w:r>
        <w:t xml:space="preserve"> проведения оценки регулирующего воздействия</w:t>
      </w:r>
    </w:p>
    <w:p w:rsidR="00ED4712" w:rsidRDefault="004E747A">
      <w:pPr>
        <w:pStyle w:val="ConsPlusNonformat0"/>
        <w:jc w:val="both"/>
      </w:pPr>
      <w:r>
        <w:t>проектов   муниципальных   нормативных  правовых  актов  городского  округа</w:t>
      </w:r>
    </w:p>
    <w:p w:rsidR="00ED4712" w:rsidRDefault="004E747A">
      <w:pPr>
        <w:pStyle w:val="ConsPlusNonformat0"/>
        <w:jc w:val="both"/>
      </w:pPr>
      <w:r>
        <w:t>Тольятти,  затрагивающих  вопросы  осуществления п</w:t>
      </w:r>
      <w:r>
        <w:t>редпринимательской и иной</w:t>
      </w:r>
    </w:p>
    <w:p w:rsidR="00ED4712" w:rsidRDefault="004E747A">
      <w:pPr>
        <w:pStyle w:val="ConsPlusNonformat0"/>
        <w:jc w:val="both"/>
      </w:pPr>
      <w:r>
        <w:t>экономической деятельности, и экспертизы муниципальных нормативных правовых</w:t>
      </w:r>
    </w:p>
    <w:p w:rsidR="00ED4712" w:rsidRDefault="004E747A">
      <w:pPr>
        <w:pStyle w:val="ConsPlusNonformat0"/>
        <w:jc w:val="both"/>
      </w:pPr>
      <w:r>
        <w:t>актов  городского  округа  Тольятти,  затрагивающих  вопросы  осуществления</w:t>
      </w:r>
    </w:p>
    <w:p w:rsidR="00ED4712" w:rsidRDefault="004E747A">
      <w:pPr>
        <w:pStyle w:val="ConsPlusNonformat0"/>
        <w:jc w:val="both"/>
      </w:pPr>
      <w:r>
        <w:t>предпринимательской   и   инвестиционной   деятельности,   об   определении</w:t>
      </w:r>
    </w:p>
    <w:p w:rsidR="00ED4712" w:rsidRDefault="004E747A">
      <w:pPr>
        <w:pStyle w:val="ConsPlusNonformat0"/>
        <w:jc w:val="both"/>
      </w:pPr>
      <w:r>
        <w:t>уп</w:t>
      </w:r>
      <w:r>
        <w:t>олномоченного  органа  на  проведение  оценки регулирующего воздействия и</w:t>
      </w:r>
    </w:p>
    <w:p w:rsidR="00ED4712" w:rsidRDefault="004E747A">
      <w:pPr>
        <w:pStyle w:val="ConsPlusNonformat0"/>
        <w:jc w:val="both"/>
      </w:pPr>
      <w:r>
        <w:t>экспертизы,  а  также о внесении изменений в отдельные нормативные правовые</w:t>
      </w:r>
    </w:p>
    <w:p w:rsidR="00ED4712" w:rsidRDefault="004E747A">
      <w:pPr>
        <w:pStyle w:val="ConsPlusNonformat0"/>
        <w:jc w:val="both"/>
      </w:pPr>
      <w:r>
        <w:t>акты Думы городского округа Тольятти, утвержденным Решением Думы городского</w:t>
      </w:r>
    </w:p>
    <w:p w:rsidR="00ED4712" w:rsidRDefault="004E747A">
      <w:pPr>
        <w:pStyle w:val="ConsPlusNonformat0"/>
        <w:jc w:val="both"/>
      </w:pPr>
      <w:r>
        <w:t>округа Тольятти Самарской обла</w:t>
      </w:r>
      <w:r>
        <w:t>сти от 04.03.2020 N 514, оценка регулирующего</w:t>
      </w:r>
    </w:p>
    <w:p w:rsidR="00ED4712" w:rsidRDefault="004E747A">
      <w:pPr>
        <w:pStyle w:val="ConsPlusNonformat0"/>
        <w:jc w:val="both"/>
      </w:pPr>
      <w:r>
        <w:t xml:space="preserve">воздействия проекта решения "______________________________" проведена </w:t>
      </w:r>
      <w:hyperlink w:anchor="P850" w:tooltip="&lt;*&gt; Сведения указываются в случае проведения оценки регулирующего воздействия по соответствующему проекту решения Думы городского округа Тольятти.">
        <w:r>
          <w:rPr>
            <w:color w:val="0000FF"/>
          </w:rPr>
          <w:t>&lt;*&gt;</w:t>
        </w:r>
      </w:hyperlink>
      <w:r>
        <w:t>.</w:t>
      </w:r>
    </w:p>
    <w:p w:rsidR="00ED4712" w:rsidRDefault="004E747A">
      <w:pPr>
        <w:pStyle w:val="ConsPlusNonformat0"/>
        <w:jc w:val="both"/>
      </w:pPr>
      <w:r>
        <w:t xml:space="preserve">    Докладчик: ___________________________________________________________.</w:t>
      </w:r>
    </w:p>
    <w:p w:rsidR="00ED4712" w:rsidRDefault="004E747A">
      <w:pPr>
        <w:pStyle w:val="ConsPlusNonformat0"/>
        <w:jc w:val="both"/>
      </w:pPr>
      <w:r>
        <w:t xml:space="preserve">                                (Ф.И.О. (полностью), должность)</w:t>
      </w:r>
    </w:p>
    <w:p w:rsidR="00ED4712" w:rsidRDefault="004E747A">
      <w:pPr>
        <w:pStyle w:val="ConsPlusNonformat0"/>
        <w:jc w:val="both"/>
      </w:pPr>
      <w:r>
        <w:t xml:space="preserve">    Приложение:</w:t>
      </w:r>
    </w:p>
    <w:p w:rsidR="00ED4712" w:rsidRDefault="004E747A">
      <w:pPr>
        <w:pStyle w:val="ConsPlusNonformat0"/>
        <w:jc w:val="both"/>
      </w:pPr>
      <w:r>
        <w:t xml:space="preserve">    1. Проект решения Думы городского округа Тольятти</w:t>
      </w:r>
    </w:p>
    <w:p w:rsidR="00ED4712" w:rsidRDefault="004E747A">
      <w:pPr>
        <w:pStyle w:val="ConsPlusNonformat0"/>
        <w:jc w:val="both"/>
      </w:pPr>
      <w:r>
        <w:t xml:space="preserve">    "______________________________________________________" на ___ листах.</w:t>
      </w:r>
    </w:p>
    <w:p w:rsidR="00ED4712" w:rsidRDefault="004E747A">
      <w:pPr>
        <w:pStyle w:val="ConsPlusNonformat0"/>
        <w:jc w:val="both"/>
      </w:pPr>
      <w:r>
        <w:t xml:space="preserve">        (наименование вопроса в соответствии с планом</w:t>
      </w:r>
    </w:p>
    <w:p w:rsidR="00ED4712" w:rsidRDefault="004E747A">
      <w:pPr>
        <w:pStyle w:val="ConsPlusNonformat0"/>
        <w:jc w:val="both"/>
      </w:pPr>
      <w:r>
        <w:t xml:space="preserve">             нормотворческой деятельности Думы)</w:t>
      </w:r>
    </w:p>
    <w:p w:rsidR="00ED4712" w:rsidRDefault="004E747A">
      <w:pPr>
        <w:pStyle w:val="ConsPlusNonformat0"/>
        <w:jc w:val="both"/>
      </w:pPr>
      <w:r>
        <w:lastRenderedPageBreak/>
        <w:t xml:space="preserve">    2. Пояснительная записка на ____ листах.</w:t>
      </w:r>
    </w:p>
    <w:p w:rsidR="00ED4712" w:rsidRDefault="004E747A">
      <w:pPr>
        <w:pStyle w:val="ConsPlusNonformat0"/>
        <w:jc w:val="both"/>
      </w:pPr>
      <w:r>
        <w:t xml:space="preserve">    3. Финансово-экономическое об</w:t>
      </w:r>
      <w:r>
        <w:t xml:space="preserve">основание на ____ листах </w:t>
      </w:r>
      <w:hyperlink w:anchor="P851" w:tooltip="&lt;**&gt; Сведения указываются при наличии финансово-экономического обоснования.">
        <w:r>
          <w:rPr>
            <w:color w:val="0000FF"/>
          </w:rPr>
          <w:t>&lt;**&gt;</w:t>
        </w:r>
      </w:hyperlink>
      <w:r>
        <w:t>.</w:t>
      </w:r>
    </w:p>
    <w:p w:rsidR="00ED4712" w:rsidRDefault="004E747A">
      <w:pPr>
        <w:pStyle w:val="ConsPlusNonformat0"/>
        <w:jc w:val="both"/>
      </w:pPr>
      <w:r>
        <w:t xml:space="preserve">    4.  Копия  отчета о проведении оценки регулирующего воздействия проекта</w:t>
      </w:r>
    </w:p>
    <w:p w:rsidR="00ED4712" w:rsidRDefault="004E747A">
      <w:pPr>
        <w:pStyle w:val="ConsPlusNonformat0"/>
        <w:jc w:val="both"/>
      </w:pPr>
      <w:r>
        <w:t xml:space="preserve">решения на ___ листах </w:t>
      </w:r>
      <w:hyperlink w:anchor="P850" w:tooltip="&lt;*&gt; Сведения указываются в случае проведения оценки регулирующего воздействия по соответствующему проекту решения Думы городского округа Тольятти.">
        <w:r>
          <w:rPr>
            <w:color w:val="0000FF"/>
          </w:rPr>
          <w:t>&lt;*&gt;</w:t>
        </w:r>
      </w:hyperlink>
      <w:r>
        <w:t>.</w:t>
      </w:r>
    </w:p>
    <w:p w:rsidR="00ED4712" w:rsidRDefault="004E747A">
      <w:pPr>
        <w:pStyle w:val="ConsPlusNonformat0"/>
        <w:jc w:val="both"/>
      </w:pPr>
      <w:r>
        <w:t xml:space="preserve">    5.   Копия  свода  предложений,  полученных  по  результатам  публичных</w:t>
      </w:r>
    </w:p>
    <w:p w:rsidR="00ED4712" w:rsidRDefault="004E747A">
      <w:pPr>
        <w:pStyle w:val="ConsPlusNonformat0"/>
        <w:jc w:val="both"/>
      </w:pPr>
      <w:r>
        <w:t xml:space="preserve">консультаций по проекту решения, на ____ листах </w:t>
      </w:r>
      <w:hyperlink w:anchor="P850" w:tooltip="&lt;*&gt; Сведения указываются в случае проведения оценки регулирующего воздействия по соответствующему проекту решения Думы городского округа Тольятти.">
        <w:r>
          <w:rPr>
            <w:color w:val="0000FF"/>
          </w:rPr>
          <w:t>&lt;*&gt;</w:t>
        </w:r>
      </w:hyperlink>
      <w:r>
        <w:t>.</w:t>
      </w:r>
    </w:p>
    <w:p w:rsidR="00ED4712" w:rsidRDefault="004E747A">
      <w:pPr>
        <w:pStyle w:val="ConsPlusNonformat0"/>
        <w:jc w:val="both"/>
      </w:pPr>
      <w:r>
        <w:t xml:space="preserve">    6. Копия заключения </w:t>
      </w:r>
      <w:r>
        <w:t>об оценке регулирующего воздействия проекта решения</w:t>
      </w:r>
    </w:p>
    <w:p w:rsidR="00ED4712" w:rsidRDefault="004E747A">
      <w:pPr>
        <w:pStyle w:val="ConsPlusNonformat0"/>
        <w:jc w:val="both"/>
      </w:pPr>
      <w:r>
        <w:t xml:space="preserve">на ___ листах </w:t>
      </w:r>
      <w:hyperlink w:anchor="P850" w:tooltip="&lt;*&gt; Сведения указываются в случае проведения оценки регулирующего воздействия по соответствующему проекту решения Думы городского округа Тольятти.">
        <w:r>
          <w:rPr>
            <w:color w:val="0000FF"/>
          </w:rPr>
          <w:t>&lt;*&gt;</w:t>
        </w:r>
      </w:hyperlink>
      <w:r>
        <w:t>.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>Глава</w:t>
      </w:r>
      <w:r>
        <w:t xml:space="preserve"> городского округа                                 (инициалы, фамилия)</w:t>
      </w:r>
    </w:p>
    <w:p w:rsidR="00ED4712" w:rsidRDefault="004E747A">
      <w:pPr>
        <w:pStyle w:val="ConsPlusNormal0"/>
        <w:ind w:firstLine="540"/>
        <w:jc w:val="both"/>
      </w:pPr>
      <w:r>
        <w:t>--------------------------------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24" w:name="P850"/>
      <w:bookmarkEnd w:id="24"/>
      <w:r>
        <w:t>&lt;*&gt; Сведения указываются в случае проведения оценки регулирующего воздействия по соответствующему проекту решения Думы городского округа Тольятти.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25" w:name="P851"/>
      <w:bookmarkEnd w:id="25"/>
      <w:r>
        <w:t xml:space="preserve">&lt;**&gt; </w:t>
      </w:r>
      <w:r>
        <w:t>Сведения указываются при наличии финансово-экономического обоснования.</w:t>
      </w: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jc w:val="right"/>
        <w:outlineLvl w:val="1"/>
      </w:pPr>
      <w:bookmarkStart w:id="26" w:name="P857"/>
      <w:bookmarkEnd w:id="26"/>
      <w:r>
        <w:t>Приложение N 4</w:t>
      </w:r>
    </w:p>
    <w:p w:rsidR="00ED4712" w:rsidRDefault="004E747A">
      <w:pPr>
        <w:pStyle w:val="ConsPlusNormal0"/>
        <w:jc w:val="right"/>
      </w:pPr>
      <w:r>
        <w:t>к Порядку</w:t>
      </w:r>
    </w:p>
    <w:p w:rsidR="00ED4712" w:rsidRDefault="004E747A">
      <w:pPr>
        <w:pStyle w:val="ConsPlusNormal0"/>
        <w:jc w:val="right"/>
      </w:pPr>
      <w:r>
        <w:t>подготовки вопросов, вносимых на рассмотрение</w:t>
      </w:r>
    </w:p>
    <w:p w:rsidR="00ED4712" w:rsidRDefault="004E747A">
      <w:pPr>
        <w:pStyle w:val="ConsPlusNormal0"/>
        <w:jc w:val="right"/>
      </w:pPr>
      <w:r>
        <w:t>Думы городского округа Тольятти, и организации</w:t>
      </w:r>
    </w:p>
    <w:p w:rsidR="00ED4712" w:rsidRDefault="004E747A">
      <w:pPr>
        <w:pStyle w:val="ConsPlusNormal0"/>
        <w:jc w:val="right"/>
      </w:pPr>
      <w:r>
        <w:t>контроля за рассмотрением решений Думы</w:t>
      </w:r>
    </w:p>
    <w:p w:rsidR="00ED4712" w:rsidRDefault="004E747A">
      <w:pPr>
        <w:pStyle w:val="ConsPlusNormal0"/>
        <w:jc w:val="right"/>
      </w:pPr>
      <w:r>
        <w:t>городского округа Толья</w:t>
      </w:r>
      <w:r>
        <w:t>тти в администрации</w:t>
      </w:r>
    </w:p>
    <w:p w:rsidR="00ED4712" w:rsidRDefault="004E747A">
      <w:pPr>
        <w:pStyle w:val="ConsPlusNormal0"/>
        <w:jc w:val="right"/>
      </w:pPr>
      <w:r>
        <w:t>городского округа Тольятти</w:t>
      </w:r>
    </w:p>
    <w:p w:rsidR="00ED4712" w:rsidRDefault="00ED47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D4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tooltip="Постановление Администрации городского округа Тольятти Самарской области от 29.07.2022 N 1625-п/1 &quot;О внесении изменений в постановление мэрии городского округа Тольятти от 02.02.2009 N 181-п/1 &quot;Об утверждении Порядка работы Коллегии администрации городского ок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</w:p>
          <w:p w:rsidR="00ED4712" w:rsidRDefault="004E747A">
            <w:pPr>
              <w:pStyle w:val="ConsPlusNormal0"/>
              <w:jc w:val="center"/>
            </w:pPr>
            <w:r>
              <w:rPr>
                <w:color w:val="392C69"/>
              </w:rPr>
              <w:t>Самарской области</w:t>
            </w:r>
            <w:r>
              <w:rPr>
                <w:color w:val="392C69"/>
              </w:rPr>
              <w:t xml:space="preserve"> от 29.07.2022 N 1625-п/1)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712" w:rsidRDefault="00ED4712">
            <w:pPr>
              <w:pStyle w:val="ConsPlusNormal0"/>
            </w:pPr>
          </w:p>
        </w:tc>
      </w:tr>
    </w:tbl>
    <w:p w:rsidR="00ED4712" w:rsidRDefault="00ED4712">
      <w:pPr>
        <w:pStyle w:val="ConsPlusNormal0"/>
        <w:jc w:val="both"/>
      </w:pPr>
    </w:p>
    <w:p w:rsidR="00ED4712" w:rsidRDefault="004E747A">
      <w:pPr>
        <w:pStyle w:val="ConsPlusNonformat0"/>
        <w:jc w:val="both"/>
      </w:pPr>
      <w:r>
        <w:t xml:space="preserve">                                                      Председателю Думы</w:t>
      </w:r>
    </w:p>
    <w:p w:rsidR="00ED4712" w:rsidRDefault="004E747A">
      <w:pPr>
        <w:pStyle w:val="ConsPlusNonformat0"/>
        <w:jc w:val="both"/>
      </w:pPr>
      <w:r>
        <w:t xml:space="preserve">                                                 городского округа Тольятти</w:t>
      </w:r>
    </w:p>
    <w:p w:rsidR="00ED4712" w:rsidRDefault="004E747A">
      <w:pPr>
        <w:pStyle w:val="ConsPlusNonformat0"/>
        <w:jc w:val="both"/>
      </w:pPr>
      <w:r>
        <w:t xml:space="preserve">                                                 __________________________</w:t>
      </w:r>
    </w:p>
    <w:p w:rsidR="00ED4712" w:rsidRDefault="004E747A">
      <w:pPr>
        <w:pStyle w:val="ConsPlusNonformat0"/>
        <w:jc w:val="both"/>
      </w:pPr>
      <w:r>
        <w:t>О ______________________________</w:t>
      </w:r>
    </w:p>
    <w:p w:rsidR="00ED4712" w:rsidRDefault="004E747A">
      <w:pPr>
        <w:pStyle w:val="ConsPlusNonformat0"/>
        <w:jc w:val="both"/>
      </w:pPr>
      <w:r>
        <w:t xml:space="preserve">  (краткое наименование вопроса)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                Уважаемый(ая) ____________________!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Рассмотрев  рекомендации,  изложенные  в решении Думы городского округа</w:t>
      </w:r>
    </w:p>
    <w:p w:rsidR="00ED4712" w:rsidRDefault="004E747A">
      <w:pPr>
        <w:pStyle w:val="ConsPlusNonformat0"/>
        <w:jc w:val="both"/>
      </w:pPr>
      <w:r>
        <w:t>Тольятти  от  ________  N  _______  "О ________________"</w:t>
      </w:r>
      <w:r>
        <w:t>, направляю Вам для</w:t>
      </w:r>
    </w:p>
    <w:p w:rsidR="00ED4712" w:rsidRDefault="004E747A">
      <w:pPr>
        <w:pStyle w:val="ConsPlusNonformat0"/>
        <w:jc w:val="both"/>
      </w:pPr>
      <w:r>
        <w:t>рассмотрения на заседании Думы пакет документов по вопросу</w:t>
      </w:r>
    </w:p>
    <w:p w:rsidR="00ED4712" w:rsidRDefault="004E747A">
      <w:pPr>
        <w:pStyle w:val="ConsPlusNonformat0"/>
        <w:jc w:val="both"/>
      </w:pPr>
      <w:r>
        <w:t>"________________________________________________________________________".</w:t>
      </w:r>
    </w:p>
    <w:p w:rsidR="00ED4712" w:rsidRDefault="004E747A">
      <w:pPr>
        <w:pStyle w:val="ConsPlusNonformat0"/>
        <w:jc w:val="both"/>
      </w:pPr>
      <w:r>
        <w:t xml:space="preserve">                          (наименование вопроса)</w:t>
      </w:r>
    </w:p>
    <w:p w:rsidR="00ED4712" w:rsidRDefault="004E747A">
      <w:pPr>
        <w:pStyle w:val="ConsPlusNonformat0"/>
        <w:jc w:val="both"/>
      </w:pPr>
      <w:r>
        <w:t xml:space="preserve">    В  соответствии  с </w:t>
      </w:r>
      <w:hyperlink r:id="rId108" w:tooltip="Решение Думы городского округа Тольятти Самарской области от 04.03.2020 N 514 (ред. от 21.09.2022) &quot;О Порядке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">
        <w:r>
          <w:rPr>
            <w:color w:val="0000FF"/>
          </w:rPr>
          <w:t>Порядком</w:t>
        </w:r>
      </w:hyperlink>
      <w:r>
        <w:t xml:space="preserve"> проведения оценки регулирующего воздействия</w:t>
      </w:r>
    </w:p>
    <w:p w:rsidR="00ED4712" w:rsidRDefault="004E747A">
      <w:pPr>
        <w:pStyle w:val="ConsPlusNonformat0"/>
        <w:jc w:val="both"/>
      </w:pPr>
      <w:r>
        <w:t>проектов   муниципал</w:t>
      </w:r>
      <w:r>
        <w:t>ьных   нормативных  правовых  актов  городского  округа</w:t>
      </w:r>
    </w:p>
    <w:p w:rsidR="00ED4712" w:rsidRDefault="004E747A">
      <w:pPr>
        <w:pStyle w:val="ConsPlusNonformat0"/>
        <w:jc w:val="both"/>
      </w:pPr>
      <w:r>
        <w:t>Тольятти,  затрагивающих  вопросы  осуществления предпринимательской и иной</w:t>
      </w:r>
    </w:p>
    <w:p w:rsidR="00ED4712" w:rsidRDefault="004E747A">
      <w:pPr>
        <w:pStyle w:val="ConsPlusNonformat0"/>
        <w:jc w:val="both"/>
      </w:pPr>
      <w:r>
        <w:t>экономической деятельности, и экспертизы муниципальных нормативных правовых</w:t>
      </w:r>
    </w:p>
    <w:p w:rsidR="00ED4712" w:rsidRDefault="004E747A">
      <w:pPr>
        <w:pStyle w:val="ConsPlusNonformat0"/>
        <w:jc w:val="both"/>
      </w:pPr>
      <w:r>
        <w:t>актов  городского  округа  Тольятти,  затрагиваю</w:t>
      </w:r>
      <w:r>
        <w:t>щих  вопросы  осуществления</w:t>
      </w:r>
    </w:p>
    <w:p w:rsidR="00ED4712" w:rsidRDefault="004E747A">
      <w:pPr>
        <w:pStyle w:val="ConsPlusNonformat0"/>
        <w:jc w:val="both"/>
      </w:pPr>
      <w:r>
        <w:t>предпринимательской   и   инвестиционной   деятельности,   об   определении</w:t>
      </w:r>
    </w:p>
    <w:p w:rsidR="00ED4712" w:rsidRDefault="004E747A">
      <w:pPr>
        <w:pStyle w:val="ConsPlusNonformat0"/>
        <w:jc w:val="both"/>
      </w:pPr>
      <w:r>
        <w:t>уполномоченного  органа  на  проведение  оценки регулирующего воздействия и</w:t>
      </w:r>
    </w:p>
    <w:p w:rsidR="00ED4712" w:rsidRDefault="004E747A">
      <w:pPr>
        <w:pStyle w:val="ConsPlusNonformat0"/>
        <w:jc w:val="both"/>
      </w:pPr>
      <w:r>
        <w:t>экспертизы,  а  также о внесении изменений в отдельные нормативные правовые</w:t>
      </w:r>
    </w:p>
    <w:p w:rsidR="00ED4712" w:rsidRDefault="004E747A">
      <w:pPr>
        <w:pStyle w:val="ConsPlusNonformat0"/>
        <w:jc w:val="both"/>
      </w:pPr>
      <w:r>
        <w:t>акты Думы городского округа Тольятти, утвержденным Решением Думы городского</w:t>
      </w:r>
    </w:p>
    <w:p w:rsidR="00ED4712" w:rsidRDefault="004E747A">
      <w:pPr>
        <w:pStyle w:val="ConsPlusNonformat0"/>
        <w:jc w:val="both"/>
      </w:pPr>
      <w:r>
        <w:t>округа Тольятти Самарской области от 04.03.2020 N 514, оценка регулирующего</w:t>
      </w:r>
    </w:p>
    <w:p w:rsidR="00ED4712" w:rsidRDefault="004E747A">
      <w:pPr>
        <w:pStyle w:val="ConsPlusNonformat0"/>
        <w:jc w:val="both"/>
      </w:pPr>
      <w:r>
        <w:lastRenderedPageBreak/>
        <w:t xml:space="preserve">воздействия проекта решения "______________________________" проведена </w:t>
      </w:r>
      <w:hyperlink w:anchor="P910" w:tooltip="&lt;*&gt; Сведения указываются в случае проведения оценки регулирующего воздействия по соответствующему проекту решения Думы городского округа Тольятти.">
        <w:r>
          <w:rPr>
            <w:color w:val="0000FF"/>
          </w:rPr>
          <w:t>&lt;*&gt;</w:t>
        </w:r>
      </w:hyperlink>
      <w:r>
        <w:t>.</w:t>
      </w:r>
    </w:p>
    <w:p w:rsidR="00ED4712" w:rsidRDefault="004E747A">
      <w:pPr>
        <w:pStyle w:val="ConsPlusNonformat0"/>
        <w:jc w:val="both"/>
      </w:pPr>
      <w:r>
        <w:t xml:space="preserve">    Докладчик: ___________________________________________________________.</w:t>
      </w:r>
    </w:p>
    <w:p w:rsidR="00ED4712" w:rsidRDefault="004E747A">
      <w:pPr>
        <w:pStyle w:val="ConsPlusNonformat0"/>
        <w:jc w:val="both"/>
      </w:pPr>
      <w:r>
        <w:t xml:space="preserve">                           (Ф</w:t>
      </w:r>
      <w:r>
        <w:t>.И.О. (полностью), должность)</w:t>
      </w:r>
    </w:p>
    <w:p w:rsidR="00ED4712" w:rsidRDefault="004E747A">
      <w:pPr>
        <w:pStyle w:val="ConsPlusNonformat0"/>
        <w:jc w:val="both"/>
      </w:pPr>
      <w:r>
        <w:t xml:space="preserve">    Приложение:</w:t>
      </w:r>
    </w:p>
    <w:p w:rsidR="00ED4712" w:rsidRDefault="004E747A">
      <w:pPr>
        <w:pStyle w:val="ConsPlusNonformat0"/>
        <w:jc w:val="both"/>
      </w:pPr>
      <w:r>
        <w:t xml:space="preserve">    1. Проект решения Думы городского округа Тольятти</w:t>
      </w:r>
    </w:p>
    <w:p w:rsidR="00ED4712" w:rsidRDefault="004E747A">
      <w:pPr>
        <w:pStyle w:val="ConsPlusNonformat0"/>
        <w:jc w:val="both"/>
      </w:pPr>
      <w:r>
        <w:t xml:space="preserve">    "______________________________________________________" на ___ листах.</w:t>
      </w:r>
    </w:p>
    <w:p w:rsidR="00ED4712" w:rsidRDefault="004E747A">
      <w:pPr>
        <w:pStyle w:val="ConsPlusNonformat0"/>
        <w:jc w:val="both"/>
      </w:pPr>
      <w:r>
        <w:t xml:space="preserve">        (наименование вопроса в соответствии с планом</w:t>
      </w:r>
    </w:p>
    <w:p w:rsidR="00ED4712" w:rsidRDefault="004E747A">
      <w:pPr>
        <w:pStyle w:val="ConsPlusNonformat0"/>
        <w:jc w:val="both"/>
      </w:pPr>
      <w:r>
        <w:t xml:space="preserve">             нормотворческ</w:t>
      </w:r>
      <w:r>
        <w:t>ой деятельности Думы)</w:t>
      </w:r>
    </w:p>
    <w:p w:rsidR="00ED4712" w:rsidRDefault="004E747A">
      <w:pPr>
        <w:pStyle w:val="ConsPlusNonformat0"/>
        <w:jc w:val="both"/>
      </w:pPr>
      <w:r>
        <w:t xml:space="preserve">    2. Пояснительная записка на ____ листах.</w:t>
      </w:r>
    </w:p>
    <w:p w:rsidR="00ED4712" w:rsidRDefault="004E747A">
      <w:pPr>
        <w:pStyle w:val="ConsPlusNonformat0"/>
        <w:jc w:val="both"/>
      </w:pPr>
      <w:r>
        <w:t xml:space="preserve">    3. Финансово-экономическое обоснование на ____ листах </w:t>
      </w:r>
      <w:hyperlink w:anchor="P911" w:tooltip="&lt;**&gt; Сведения указываются при наличии финансово-экономического обоснования.">
        <w:r>
          <w:rPr>
            <w:color w:val="0000FF"/>
          </w:rPr>
          <w:t>&lt;**&gt;</w:t>
        </w:r>
      </w:hyperlink>
      <w:r>
        <w:t>.</w:t>
      </w:r>
    </w:p>
    <w:p w:rsidR="00ED4712" w:rsidRDefault="004E747A">
      <w:pPr>
        <w:pStyle w:val="ConsPlusNonformat0"/>
        <w:jc w:val="both"/>
      </w:pPr>
      <w:r>
        <w:t xml:space="preserve">    4.  Копия  отчета о проведении оценки регулирующего воздействия проекта</w:t>
      </w:r>
    </w:p>
    <w:p w:rsidR="00ED4712" w:rsidRDefault="004E747A">
      <w:pPr>
        <w:pStyle w:val="ConsPlusNonformat0"/>
        <w:jc w:val="both"/>
      </w:pPr>
      <w:r>
        <w:t xml:space="preserve">решения на ___ листах </w:t>
      </w:r>
      <w:hyperlink w:anchor="P910" w:tooltip="&lt;*&gt; Сведения указываются в случае проведения оценки регулирующего воздействия по соответствующему проекту решения Думы городского округа Тольятти.">
        <w:r>
          <w:rPr>
            <w:color w:val="0000FF"/>
          </w:rPr>
          <w:t>&lt;*&gt;</w:t>
        </w:r>
      </w:hyperlink>
      <w:r>
        <w:t>.</w:t>
      </w:r>
    </w:p>
    <w:p w:rsidR="00ED4712" w:rsidRDefault="004E747A">
      <w:pPr>
        <w:pStyle w:val="ConsPlusNonformat0"/>
        <w:jc w:val="both"/>
      </w:pPr>
      <w:r>
        <w:t xml:space="preserve">    5.   Копия  свода  предложений,  полученных  по  результатам  публичных</w:t>
      </w:r>
    </w:p>
    <w:p w:rsidR="00ED4712" w:rsidRDefault="004E747A">
      <w:pPr>
        <w:pStyle w:val="ConsPlusNonformat0"/>
        <w:jc w:val="both"/>
      </w:pPr>
      <w:r>
        <w:t xml:space="preserve">консультаций по проекту решения, на ____ листах </w:t>
      </w:r>
      <w:hyperlink w:anchor="P910" w:tooltip="&lt;*&gt; Сведения указываются в случае проведения оценки регулирующего воздействия по соответствующему проекту решения Думы городского округа Тольятти.">
        <w:r>
          <w:rPr>
            <w:color w:val="0000FF"/>
          </w:rPr>
          <w:t>&lt;*&gt;</w:t>
        </w:r>
      </w:hyperlink>
      <w:r>
        <w:t>.</w:t>
      </w:r>
    </w:p>
    <w:p w:rsidR="00ED4712" w:rsidRDefault="004E747A">
      <w:pPr>
        <w:pStyle w:val="ConsPlusNonformat0"/>
        <w:jc w:val="both"/>
      </w:pPr>
      <w:r>
        <w:t xml:space="preserve">    6. Копия заключения об оценке регулирующего воздействия проекта решения</w:t>
      </w:r>
    </w:p>
    <w:p w:rsidR="00ED4712" w:rsidRDefault="004E747A">
      <w:pPr>
        <w:pStyle w:val="ConsPlusNonformat0"/>
        <w:jc w:val="both"/>
      </w:pPr>
      <w:r>
        <w:t xml:space="preserve">на ___ листах </w:t>
      </w:r>
      <w:hyperlink w:anchor="P910" w:tooltip="&lt;*&gt; Сведения указываются в случае проведения оценки регулирующего воздействия по соответствующему проекту решения Думы городского округа Тольятти.">
        <w:r>
          <w:rPr>
            <w:color w:val="0000FF"/>
          </w:rPr>
          <w:t>&lt;*&gt;</w:t>
        </w:r>
      </w:hyperlink>
      <w:r>
        <w:t>.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>Глава городского округа                                 (инициалы, фамилия)</w:t>
      </w:r>
    </w:p>
    <w:p w:rsidR="00ED4712" w:rsidRDefault="004E747A">
      <w:pPr>
        <w:pStyle w:val="ConsPlusNormal0"/>
        <w:ind w:firstLine="540"/>
        <w:jc w:val="both"/>
      </w:pPr>
      <w:r>
        <w:t>--------------------------------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27" w:name="P910"/>
      <w:bookmarkEnd w:id="27"/>
      <w:r>
        <w:t>&lt;*&gt; Сведения указываются в случае проведения оценк</w:t>
      </w:r>
      <w:r>
        <w:t>и регулирующего воздействия по соответствующему проекту решения Думы городского округа Тольятти.</w:t>
      </w:r>
    </w:p>
    <w:p w:rsidR="00ED4712" w:rsidRDefault="004E747A">
      <w:pPr>
        <w:pStyle w:val="ConsPlusNormal0"/>
        <w:spacing w:before="200"/>
        <w:ind w:firstLine="540"/>
        <w:jc w:val="both"/>
      </w:pPr>
      <w:bookmarkStart w:id="28" w:name="P911"/>
      <w:bookmarkEnd w:id="28"/>
      <w:r>
        <w:t>&lt;**&gt; Сведения указываются при наличии финансово-экономического обоснования.</w:t>
      </w: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rmal0"/>
        <w:jc w:val="right"/>
        <w:outlineLvl w:val="1"/>
      </w:pPr>
      <w:bookmarkStart w:id="29" w:name="P917"/>
      <w:bookmarkEnd w:id="29"/>
      <w:r>
        <w:t>Приложение N 5</w:t>
      </w:r>
    </w:p>
    <w:p w:rsidR="00ED4712" w:rsidRDefault="004E747A">
      <w:pPr>
        <w:pStyle w:val="ConsPlusNormal0"/>
        <w:jc w:val="right"/>
      </w:pPr>
      <w:r>
        <w:t>к Порядку</w:t>
      </w:r>
    </w:p>
    <w:p w:rsidR="00ED4712" w:rsidRDefault="004E747A">
      <w:pPr>
        <w:pStyle w:val="ConsPlusNormal0"/>
        <w:jc w:val="right"/>
      </w:pPr>
      <w:r>
        <w:t>подготовки вопросов, вносимых на рассмотрение</w:t>
      </w:r>
    </w:p>
    <w:p w:rsidR="00ED4712" w:rsidRDefault="004E747A">
      <w:pPr>
        <w:pStyle w:val="ConsPlusNormal0"/>
        <w:jc w:val="right"/>
      </w:pPr>
      <w:r>
        <w:t>Думы городского округа Тольятти, и организации</w:t>
      </w:r>
    </w:p>
    <w:p w:rsidR="00ED4712" w:rsidRDefault="004E747A">
      <w:pPr>
        <w:pStyle w:val="ConsPlusNormal0"/>
        <w:jc w:val="right"/>
      </w:pPr>
      <w:r>
        <w:t>контроля за рассмотрением решений Думы</w:t>
      </w:r>
    </w:p>
    <w:p w:rsidR="00ED4712" w:rsidRDefault="004E747A">
      <w:pPr>
        <w:pStyle w:val="ConsPlusNormal0"/>
        <w:jc w:val="right"/>
      </w:pPr>
      <w:r>
        <w:t>городского округа Тольятти в администрации</w:t>
      </w:r>
    </w:p>
    <w:p w:rsidR="00ED4712" w:rsidRDefault="004E747A">
      <w:pPr>
        <w:pStyle w:val="ConsPlusNormal0"/>
        <w:jc w:val="right"/>
      </w:pPr>
      <w:r>
        <w:t>городского округа Тольятти</w:t>
      </w:r>
    </w:p>
    <w:p w:rsidR="00ED4712" w:rsidRDefault="00ED4712">
      <w:pPr>
        <w:pStyle w:val="ConsPlusNormal0"/>
        <w:jc w:val="both"/>
      </w:pPr>
    </w:p>
    <w:p w:rsidR="00ED4712" w:rsidRDefault="004E747A">
      <w:pPr>
        <w:pStyle w:val="ConsPlusNonformat0"/>
        <w:jc w:val="both"/>
      </w:pPr>
      <w:r>
        <w:t xml:space="preserve">                                                      Председателю Думы</w:t>
      </w:r>
    </w:p>
    <w:p w:rsidR="00ED4712" w:rsidRDefault="004E747A">
      <w:pPr>
        <w:pStyle w:val="ConsPlusNonformat0"/>
        <w:jc w:val="both"/>
      </w:pPr>
      <w:r>
        <w:t xml:space="preserve">                                                 городского округа Тольятти</w:t>
      </w:r>
    </w:p>
    <w:p w:rsidR="00ED4712" w:rsidRDefault="004E747A">
      <w:pPr>
        <w:pStyle w:val="ConsPlusNonformat0"/>
        <w:jc w:val="both"/>
      </w:pPr>
      <w:r>
        <w:t xml:space="preserve">                                                 __________________________</w:t>
      </w:r>
    </w:p>
    <w:p w:rsidR="00ED4712" w:rsidRDefault="004E747A">
      <w:pPr>
        <w:pStyle w:val="ConsPlusNonformat0"/>
        <w:jc w:val="both"/>
      </w:pPr>
      <w:r>
        <w:t>О ______________________________</w:t>
      </w:r>
    </w:p>
    <w:p w:rsidR="00ED4712" w:rsidRDefault="004E747A">
      <w:pPr>
        <w:pStyle w:val="ConsPlusNonformat0"/>
        <w:jc w:val="both"/>
      </w:pPr>
      <w:r>
        <w:t xml:space="preserve">  (краткое наименование вопроса)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                Уважаемый(ая) ___</w:t>
      </w:r>
      <w:r>
        <w:t>_________________!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В  соответствии  с  планом  текущей деятельности Думы городского округа</w:t>
      </w:r>
    </w:p>
    <w:p w:rsidR="00ED4712" w:rsidRDefault="004E747A">
      <w:pPr>
        <w:pStyle w:val="ConsPlusNonformat0"/>
        <w:jc w:val="both"/>
      </w:pPr>
      <w:r>
        <w:t>Тольятти направляю Вам для рассмотрения на заседании Думы городского округа</w:t>
      </w:r>
    </w:p>
    <w:p w:rsidR="00ED4712" w:rsidRDefault="004E747A">
      <w:pPr>
        <w:pStyle w:val="ConsPlusNonformat0"/>
        <w:jc w:val="both"/>
      </w:pPr>
      <w:r>
        <w:t>Тольятти информацию _______________________________________________________</w:t>
      </w:r>
    </w:p>
    <w:p w:rsidR="00ED4712" w:rsidRDefault="004E747A">
      <w:pPr>
        <w:pStyle w:val="ConsPlusNonformat0"/>
        <w:jc w:val="both"/>
      </w:pPr>
      <w:r>
        <w:t>________</w:t>
      </w:r>
      <w:r>
        <w:t>__________________________________________________________________.</w:t>
      </w:r>
    </w:p>
    <w:p w:rsidR="00ED4712" w:rsidRDefault="004E747A">
      <w:pPr>
        <w:pStyle w:val="ConsPlusNonformat0"/>
        <w:jc w:val="both"/>
      </w:pPr>
      <w:r>
        <w:t xml:space="preserve"> (наименование вопроса в соответствии с планом текущей деятельности Думы)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    Докладчик: ___________________________________________________________.</w:t>
      </w:r>
    </w:p>
    <w:p w:rsidR="00ED4712" w:rsidRDefault="004E747A">
      <w:pPr>
        <w:pStyle w:val="ConsPlusNonformat0"/>
        <w:jc w:val="both"/>
      </w:pPr>
      <w:r>
        <w:t xml:space="preserve">                             (Ф.И.О. </w:t>
      </w:r>
      <w:r>
        <w:t>(полностью), должность)</w:t>
      </w:r>
    </w:p>
    <w:p w:rsidR="00ED4712" w:rsidRDefault="004E747A">
      <w:pPr>
        <w:pStyle w:val="ConsPlusNonformat0"/>
        <w:jc w:val="both"/>
      </w:pPr>
      <w:r>
        <w:t xml:space="preserve">    Приложение:</w:t>
      </w:r>
    </w:p>
    <w:p w:rsidR="00ED4712" w:rsidRDefault="004E747A">
      <w:pPr>
        <w:pStyle w:val="ConsPlusNonformat0"/>
        <w:jc w:val="both"/>
      </w:pPr>
      <w:r>
        <w:t xml:space="preserve">    Информация ___________________________________________ на _____ листах.</w:t>
      </w:r>
    </w:p>
    <w:p w:rsidR="00ED4712" w:rsidRDefault="004E747A">
      <w:pPr>
        <w:pStyle w:val="ConsPlusNonformat0"/>
        <w:jc w:val="both"/>
      </w:pPr>
      <w:r>
        <w:t xml:space="preserve">                  (наименование вопроса в соответствии</w:t>
      </w:r>
    </w:p>
    <w:p w:rsidR="00ED4712" w:rsidRDefault="004E747A">
      <w:pPr>
        <w:pStyle w:val="ConsPlusNonformat0"/>
        <w:jc w:val="both"/>
      </w:pPr>
      <w:r>
        <w:t xml:space="preserve">                   с планом текущей деятельности Думы)</w:t>
      </w:r>
    </w:p>
    <w:p w:rsidR="00ED4712" w:rsidRDefault="00ED4712">
      <w:pPr>
        <w:pStyle w:val="ConsPlusNonformat0"/>
        <w:jc w:val="both"/>
      </w:pPr>
    </w:p>
    <w:p w:rsidR="00ED4712" w:rsidRDefault="004E747A">
      <w:pPr>
        <w:pStyle w:val="ConsPlusNonformat0"/>
        <w:jc w:val="both"/>
      </w:pPr>
      <w:r>
        <w:t xml:space="preserve">Глава городского округа      </w:t>
      </w:r>
      <w:r>
        <w:t xml:space="preserve">                           (инициалы, фамилия)</w:t>
      </w: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jc w:val="both"/>
      </w:pPr>
    </w:p>
    <w:p w:rsidR="00ED4712" w:rsidRDefault="00ED471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4712">
      <w:headerReference w:type="default" r:id="rId109"/>
      <w:footerReference w:type="default" r:id="rId110"/>
      <w:headerReference w:type="first" r:id="rId111"/>
      <w:footerReference w:type="first" r:id="rId1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7A" w:rsidRDefault="004E747A">
      <w:r>
        <w:separator/>
      </w:r>
    </w:p>
  </w:endnote>
  <w:endnote w:type="continuationSeparator" w:id="0">
    <w:p w:rsidR="004E747A" w:rsidRDefault="004E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D471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D4712" w:rsidRDefault="004E74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D4712" w:rsidRDefault="004E74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D4712" w:rsidRDefault="004E74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ED4712" w:rsidRDefault="004E747A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D471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D4712" w:rsidRDefault="004E74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D4712" w:rsidRDefault="004E74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D4712" w:rsidRDefault="004E74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30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ED4712" w:rsidRDefault="004E747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D471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D4712" w:rsidRDefault="004E74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D4712" w:rsidRDefault="004E74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D4712" w:rsidRDefault="004E74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ED4712" w:rsidRDefault="004E747A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D471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D4712" w:rsidRDefault="004E74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D4712" w:rsidRDefault="004E74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D4712" w:rsidRDefault="004E74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ED4712" w:rsidRDefault="004E747A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D471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D4712" w:rsidRDefault="004E74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D4712" w:rsidRDefault="004E74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D4712" w:rsidRDefault="004E74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ED4712" w:rsidRDefault="004E747A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D471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D4712" w:rsidRDefault="004E74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D4712" w:rsidRDefault="004E74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D4712" w:rsidRDefault="004E74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27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ED4712" w:rsidRDefault="004E747A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D471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D4712" w:rsidRDefault="004E74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D4712" w:rsidRDefault="004E74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D4712" w:rsidRDefault="004E74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16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ED4712" w:rsidRDefault="004E747A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D471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D4712" w:rsidRDefault="004E74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D4712" w:rsidRDefault="004E74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D4712" w:rsidRDefault="004E74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29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ED4712" w:rsidRDefault="004E747A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D471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D4712" w:rsidRDefault="004E74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D4712" w:rsidRDefault="004E74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D4712" w:rsidRDefault="004E74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28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ED4712" w:rsidRDefault="004E747A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D471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D4712" w:rsidRDefault="004E74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D4712" w:rsidRDefault="004E74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D4712" w:rsidRDefault="004E74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34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11C27"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ED4712" w:rsidRDefault="004E747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7A" w:rsidRDefault="004E747A">
      <w:r>
        <w:separator/>
      </w:r>
    </w:p>
  </w:footnote>
  <w:footnote w:type="continuationSeparator" w:id="0">
    <w:p w:rsidR="004E747A" w:rsidRDefault="004E7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D471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D4712" w:rsidRDefault="004E74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02.02.2009 N 181-п/1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утверж...</w:t>
          </w:r>
        </w:p>
      </w:tc>
      <w:tc>
        <w:tcPr>
          <w:tcW w:w="2300" w:type="pct"/>
          <w:vAlign w:val="center"/>
        </w:tcPr>
        <w:p w:rsidR="00ED4712" w:rsidRDefault="004E74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4712" w:rsidRDefault="00ED4712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D471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D4712" w:rsidRDefault="004E74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02.02.2009 N 181-п/1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</w:t>
          </w:r>
          <w:r>
            <w:rPr>
              <w:rFonts w:ascii="Tahoma" w:hAnsi="Tahoma" w:cs="Tahoma"/>
              <w:sz w:val="16"/>
              <w:szCs w:val="16"/>
            </w:rPr>
            <w:t>ерж...</w:t>
          </w:r>
        </w:p>
      </w:tc>
      <w:tc>
        <w:tcPr>
          <w:tcW w:w="2300" w:type="pct"/>
          <w:vAlign w:val="center"/>
        </w:tcPr>
        <w:p w:rsidR="00ED4712" w:rsidRDefault="004E74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4712" w:rsidRDefault="00ED471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D471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D4712" w:rsidRDefault="004E74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02.02.2009</w:t>
          </w:r>
          <w:r>
            <w:rPr>
              <w:rFonts w:ascii="Tahoma" w:hAnsi="Tahoma" w:cs="Tahoma"/>
              <w:sz w:val="16"/>
              <w:szCs w:val="16"/>
            </w:rPr>
            <w:t xml:space="preserve"> N 181-п/1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утверж...</w:t>
          </w:r>
        </w:p>
      </w:tc>
      <w:tc>
        <w:tcPr>
          <w:tcW w:w="2300" w:type="pct"/>
          <w:vAlign w:val="center"/>
        </w:tcPr>
        <w:p w:rsidR="00ED4712" w:rsidRDefault="004E74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4712" w:rsidRDefault="00ED4712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D471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D4712" w:rsidRDefault="004E74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</w:t>
          </w:r>
          <w:r>
            <w:rPr>
              <w:rFonts w:ascii="Tahoma" w:hAnsi="Tahoma" w:cs="Tahoma"/>
              <w:sz w:val="16"/>
              <w:szCs w:val="16"/>
            </w:rPr>
            <w:t>марской области от 02.02.2009 N 181-п/1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утверж...</w:t>
          </w:r>
        </w:p>
      </w:tc>
      <w:tc>
        <w:tcPr>
          <w:tcW w:w="2300" w:type="pct"/>
          <w:vAlign w:val="center"/>
        </w:tcPr>
        <w:p w:rsidR="00ED4712" w:rsidRDefault="004E74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4712" w:rsidRDefault="00ED4712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D471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D4712" w:rsidRDefault="004E74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Мэрии городского округа Тольятти Самарской области от 02.02.2009 N 181-п/1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утверж...</w:t>
          </w:r>
        </w:p>
      </w:tc>
      <w:tc>
        <w:tcPr>
          <w:tcW w:w="2300" w:type="pct"/>
          <w:vAlign w:val="center"/>
        </w:tcPr>
        <w:p w:rsidR="00ED4712" w:rsidRDefault="004E74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19.09.2023</w:t>
          </w:r>
        </w:p>
      </w:tc>
    </w:tr>
  </w:tbl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4712" w:rsidRDefault="00ED4712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D471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D4712" w:rsidRDefault="004E74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</w:t>
          </w:r>
          <w:r>
            <w:rPr>
              <w:rFonts w:ascii="Tahoma" w:hAnsi="Tahoma" w:cs="Tahoma"/>
              <w:sz w:val="16"/>
              <w:szCs w:val="16"/>
            </w:rPr>
            <w:t>ановление Мэрии городского округа Тольятти Самарской области от 02.02.2009 N 181-п/1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утверж...</w:t>
          </w:r>
        </w:p>
      </w:tc>
      <w:tc>
        <w:tcPr>
          <w:tcW w:w="2300" w:type="pct"/>
          <w:vAlign w:val="center"/>
        </w:tcPr>
        <w:p w:rsidR="00ED4712" w:rsidRDefault="004E74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</w:t>
          </w:r>
          <w:r>
            <w:rPr>
              <w:rFonts w:ascii="Tahoma" w:hAnsi="Tahoma" w:cs="Tahoma"/>
              <w:sz w:val="16"/>
              <w:szCs w:val="16"/>
            </w:rPr>
            <w:t xml:space="preserve"> сохранения: 19.09.2023</w:t>
          </w:r>
        </w:p>
      </w:tc>
    </w:tr>
  </w:tbl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4712" w:rsidRDefault="00ED4712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D471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D4712" w:rsidRDefault="004E74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02.02.2009 N 181-п/1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утверж...</w:t>
          </w:r>
        </w:p>
      </w:tc>
      <w:tc>
        <w:tcPr>
          <w:tcW w:w="2300" w:type="pct"/>
          <w:vAlign w:val="center"/>
        </w:tcPr>
        <w:p w:rsidR="00ED4712" w:rsidRDefault="004E74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4712" w:rsidRDefault="00ED4712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D471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D4712" w:rsidRDefault="004E74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Мэрии городского </w:t>
          </w:r>
          <w:r>
            <w:rPr>
              <w:rFonts w:ascii="Tahoma" w:hAnsi="Tahoma" w:cs="Tahoma"/>
              <w:sz w:val="16"/>
              <w:szCs w:val="16"/>
            </w:rPr>
            <w:t>округа Тольятти Самарской области от 02.02.2009 N 181-п/1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утверж...</w:t>
          </w:r>
        </w:p>
      </w:tc>
      <w:tc>
        <w:tcPr>
          <w:tcW w:w="2300" w:type="pct"/>
          <w:vAlign w:val="center"/>
        </w:tcPr>
        <w:p w:rsidR="00ED4712" w:rsidRDefault="004E74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4712" w:rsidRDefault="00ED4712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D471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D4712" w:rsidRDefault="004E74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02.02.2009 N 181-п/1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утверж...</w:t>
          </w:r>
        </w:p>
      </w:tc>
      <w:tc>
        <w:tcPr>
          <w:tcW w:w="2300" w:type="pct"/>
          <w:vAlign w:val="center"/>
        </w:tcPr>
        <w:p w:rsidR="00ED4712" w:rsidRDefault="004E74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4712" w:rsidRDefault="00ED4712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D471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D4712" w:rsidRDefault="004E74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02.02.2009 N 181-п/1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утверж...</w:t>
          </w:r>
        </w:p>
      </w:tc>
      <w:tc>
        <w:tcPr>
          <w:tcW w:w="2300" w:type="pct"/>
          <w:vAlign w:val="center"/>
        </w:tcPr>
        <w:p w:rsidR="00ED4712" w:rsidRDefault="004E74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ED4712" w:rsidRDefault="00ED471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4712" w:rsidRDefault="00ED471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4712"/>
    <w:rsid w:val="00111C27"/>
    <w:rsid w:val="004E747A"/>
    <w:rsid w:val="00E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11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AA45C34536BDC3027F5F20CFE29B98B04C80F4C82ECCBE34A6C77368E4C415DB4CC632EF3ACCDB3425EA6BCA19435EE1CC1931739D6CFFAA76E2y9z6F" TargetMode="External"/><Relationship Id="rId21" Type="http://schemas.openxmlformats.org/officeDocument/2006/relationships/hyperlink" Target="consultantplus://offline/ref=F8AA45C34536BDC3027F5F20CFE29B98B04C80F4C62CC2B23FA6C77368E4C415DB4CC632EF3ACCDB3425EB68CA19435EE1CC1931739D6CFFAA76E2y9z6F" TargetMode="External"/><Relationship Id="rId42" Type="http://schemas.openxmlformats.org/officeDocument/2006/relationships/hyperlink" Target="consultantplus://offline/ref=F8AA45C34536BDC3027F5F20CFE29B98B04C80F4C62CC2B23FA6C77368E4C415DB4CC632EF3ACCDB3425EB66CA19435EE1CC1931739D6CFFAA76E2y9z6F" TargetMode="External"/><Relationship Id="rId47" Type="http://schemas.openxmlformats.org/officeDocument/2006/relationships/hyperlink" Target="consultantplus://offline/ref=F8AA45C34536BDC3027F5F20CFE29B98B04C80F4C02EC2BE32AE9A7960BDC817DC439925E873C0DA3425EB6EC746464BF0941539648365E8B674E097y5zAF" TargetMode="External"/><Relationship Id="rId63" Type="http://schemas.openxmlformats.org/officeDocument/2006/relationships/hyperlink" Target="consultantplus://offline/ref=F8AA45C34536BDC3027F5F20CFE29B98B04C80F4C82ECCBE34A6C77368E4C415DB4CC632EF3ACCDB3425EA66CA19435EE1CC1931739D6CFFAA76E2y9z6F" TargetMode="External"/><Relationship Id="rId68" Type="http://schemas.openxmlformats.org/officeDocument/2006/relationships/header" Target="header1.xml"/><Relationship Id="rId84" Type="http://schemas.openxmlformats.org/officeDocument/2006/relationships/hyperlink" Target="consultantplus://offline/ref=F8AA45C34536BDC3027F5F20CFE29B98B04C80F4C02EC2BE32AE9A7960BDC817DC439925E873C0DA3425EB6DC046464BF0941539648365E8B674E097y5zAF" TargetMode="External"/><Relationship Id="rId89" Type="http://schemas.openxmlformats.org/officeDocument/2006/relationships/hyperlink" Target="consultantplus://offline/ref=F8AA45C34536BDC3027F5F20CFE29B98B04C80F4C02EC2BC31AC9A7960BDC817DC439925E873C0DA3425EE69C746464BF0941539648365E8B674E097y5zAF" TargetMode="External"/><Relationship Id="rId112" Type="http://schemas.openxmlformats.org/officeDocument/2006/relationships/footer" Target="footer10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AA45C34536BDC3027F5F20CFE29B98B04C80F4C82ECCBE34A6C77368E4C415DB4CC632EF3ACCDB3425EB67CA19435EE1CC1931739D6CFFAA76E2y9z6F" TargetMode="External"/><Relationship Id="rId29" Type="http://schemas.openxmlformats.org/officeDocument/2006/relationships/hyperlink" Target="consultantplus://offline/ref=F8AA45C34536BDC3027F5F20CFE29B98B04C80F4C82ECCBE34A6C77368E4C415DB4CC632EF3ACCDB3425EA69CA19435EE1CC1931739D6CFFAA76E2y9z6F" TargetMode="External"/><Relationship Id="rId107" Type="http://schemas.openxmlformats.org/officeDocument/2006/relationships/hyperlink" Target="consultantplus://offline/ref=F8AA45C34536BDC3027F5F20CFE29B98B04C80F4C02EC2BE32AE9A7960BDC817DC439925E873C0DA3425EB6DC846464BF0941539648365E8B674E097y5zAF" TargetMode="External"/><Relationship Id="rId11" Type="http://schemas.openxmlformats.org/officeDocument/2006/relationships/hyperlink" Target="consultantplus://offline/ref=F8AA45C34536BDC3027F5F20CFE29B98B04C80F4C62CC2B23FA6C77368E4C415DB4CC632EF3ACCDB3425EB6BCA19435EE1CC1931739D6CFFAA76E2y9z6F" TargetMode="External"/><Relationship Id="rId24" Type="http://schemas.openxmlformats.org/officeDocument/2006/relationships/hyperlink" Target="consultantplus://offline/ref=F8AA45C34536BDC3027F5F20CFE29B98B04C80F4C82ECCBE34A6C77368E4C415DB4CC632EF3ACCDB3425EA6BCA19435EE1CC1931739D6CFFAA76E2y9z6F" TargetMode="External"/><Relationship Id="rId32" Type="http://schemas.openxmlformats.org/officeDocument/2006/relationships/hyperlink" Target="consultantplus://offline/ref=F8AA45C34536BDC3027F5F20CFE29B98B04C80F4C82ECCBE34A6C77368E4C415DB4CC632EF3ACCDB3425EA6BCA19435EE1CC1931739D6CFFAA76E2y9z6F" TargetMode="External"/><Relationship Id="rId37" Type="http://schemas.openxmlformats.org/officeDocument/2006/relationships/hyperlink" Target="consultantplus://offline/ref=F8AA45C34536BDC3027F5F20CFE29B98B04C80F4C22FCEB93EA6C77368E4C415DB4CC632EF3ACCDB3425EB68CA19435EE1CC1931739D6CFFAA76E2y9z6F" TargetMode="External"/><Relationship Id="rId40" Type="http://schemas.openxmlformats.org/officeDocument/2006/relationships/hyperlink" Target="consultantplus://offline/ref=F8AA45C34536BDC3027F5F20CFE29B98B04C80F4C02EC2BC31AC9A7960BDC817DC439925FA7398D6352CF56EC853101AB6yCz2F" TargetMode="External"/><Relationship Id="rId45" Type="http://schemas.openxmlformats.org/officeDocument/2006/relationships/hyperlink" Target="consultantplus://offline/ref=F8AA45C34536BDC3027F5F20CFE29B98B04C80F4C02EC2BC31AC9A7960BDC817DC439925FA7398D6352CF56EC853101AB6yCz2F" TargetMode="External"/><Relationship Id="rId53" Type="http://schemas.openxmlformats.org/officeDocument/2006/relationships/hyperlink" Target="consultantplus://offline/ref=F8AA45C34536BDC3027F5F20CFE29B98B04C80F4C82ECCBE34A6C77368E4C415DB4CC632EF3ACCDB3425EA66CA19435EE1CC1931739D6CFFAA76E2y9z6F" TargetMode="External"/><Relationship Id="rId58" Type="http://schemas.openxmlformats.org/officeDocument/2006/relationships/hyperlink" Target="consultantplus://offline/ref=F8AA45C34536BDC3027F5F20CFE29B98B04C80F4C22FCEB93EA6C77368E4C415DB4CC632EF3ACCDB3425EB69CA19435EE1CC1931739D6CFFAA76E2y9z6F" TargetMode="External"/><Relationship Id="rId66" Type="http://schemas.openxmlformats.org/officeDocument/2006/relationships/hyperlink" Target="consultantplus://offline/ref=F8AA45C34536BDC3027F5F20CFE29B98B04C80F4C62CC2B23FA6C77368E4C415DB4CC632EF3ACCDB3425E86CCA19435EE1CC1931739D6CFFAA76E2y9z6F" TargetMode="External"/><Relationship Id="rId74" Type="http://schemas.openxmlformats.org/officeDocument/2006/relationships/header" Target="header4.xml"/><Relationship Id="rId79" Type="http://schemas.openxmlformats.org/officeDocument/2006/relationships/hyperlink" Target="consultantplus://offline/ref=F8AA45C34536BDC3027F5F20CFE29B98B04C80F4C02DCABF3EAE9A7960BDC817DC439925E873C0DA3425E966C346464BF0941539648365E8B674E097y5zAF" TargetMode="External"/><Relationship Id="rId87" Type="http://schemas.openxmlformats.org/officeDocument/2006/relationships/hyperlink" Target="consultantplus://offline/ref=F8AA45C34536BDC3027F5F20CFE29B98B04C80F4C02DCABF3EAE9A7960BDC817DC439925E873C0DA3425E966C346464BF0941539648365E8B674E097y5zAF" TargetMode="External"/><Relationship Id="rId102" Type="http://schemas.openxmlformats.org/officeDocument/2006/relationships/footer" Target="footer8.xml"/><Relationship Id="rId110" Type="http://schemas.openxmlformats.org/officeDocument/2006/relationships/footer" Target="footer9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F8AA45C34536BDC3027F5F20CFE29B98B04C80F4C82ECCBE34A6C77368E4C415DB4CC632EF3ACCDB3425EA6BCA19435EE1CC1931739D6CFFAA76E2y9z6F" TargetMode="External"/><Relationship Id="rId82" Type="http://schemas.openxmlformats.org/officeDocument/2006/relationships/hyperlink" Target="consultantplus://offline/ref=F8AA45C34536BDC3027F5F20CFE29B98B04C80F4C02EC2BC31AC9A7960BDC817DC439925E873C0DA3425EE69C746464BF0941539648365E8B674E097y5zAF" TargetMode="External"/><Relationship Id="rId90" Type="http://schemas.openxmlformats.org/officeDocument/2006/relationships/hyperlink" Target="consultantplus://offline/ref=F8AA45C34536BDC3027F5F20CFE29B98B04C80F4C02DCBBF3EAE9A7960BDC817DC439925E873C0DA3425EB6CC046464BF0941539648365E8B674E097y5zAF" TargetMode="External"/><Relationship Id="rId95" Type="http://schemas.openxmlformats.org/officeDocument/2006/relationships/header" Target="header5.xml"/><Relationship Id="rId19" Type="http://schemas.openxmlformats.org/officeDocument/2006/relationships/hyperlink" Target="consultantplus://offline/ref=F8AA45C34536BDC3027F5F20CFE29B98B04C80F4C82ECCBE34A6C77368E4C415DB4CC632EF3ACCDB3425EA6CCA19435EE1CC1931739D6CFFAA76E2y9z6F" TargetMode="External"/><Relationship Id="rId14" Type="http://schemas.openxmlformats.org/officeDocument/2006/relationships/hyperlink" Target="consultantplus://offline/ref=F8AA45C34536BDC3027F5F20CFE29B98B04C80F4C02ECDBD37AB9A7960BDC817DC439925E873C0DA3425EB6CC546464BF0941539648365E8B674E097y5zAF" TargetMode="External"/><Relationship Id="rId22" Type="http://schemas.openxmlformats.org/officeDocument/2006/relationships/hyperlink" Target="consultantplus://offline/ref=F8AA45C34536BDC3027F5F20CFE29B98B04C80F4C82ECCBE34A6C77368E4C415DB4CC632EF3ACCDB3425EA6ACA19435EE1CC1931739D6CFFAA76E2y9z6F" TargetMode="External"/><Relationship Id="rId27" Type="http://schemas.openxmlformats.org/officeDocument/2006/relationships/hyperlink" Target="consultantplus://offline/ref=F8AA45C34536BDC3027F5F20CFE29B98B04C80F4C82ECCBE34A6C77368E4C415DB4CC632EF3ACCDB3425EA68CA19435EE1CC1931739D6CFFAA76E2y9z6F" TargetMode="External"/><Relationship Id="rId30" Type="http://schemas.openxmlformats.org/officeDocument/2006/relationships/hyperlink" Target="consultantplus://offline/ref=F8AA45C34536BDC3027F5F20CFE29B98B04C80F4C82ECCBE34A6C77368E4C415DB4CC632EF3ACCDB3425EA6BCA19435EE1CC1931739D6CFFAA76E2y9z6F" TargetMode="External"/><Relationship Id="rId35" Type="http://schemas.openxmlformats.org/officeDocument/2006/relationships/hyperlink" Target="consultantplus://offline/ref=F8AA45C34536BDC3027F5F20CFE29B98B04C80F4C82ECCBE34A6C77368E4C415DB4CC632EF3ACCDB3425EA66CA19435EE1CC1931739D6CFFAA76E2y9z6F" TargetMode="External"/><Relationship Id="rId43" Type="http://schemas.openxmlformats.org/officeDocument/2006/relationships/hyperlink" Target="consultantplus://offline/ref=F8AA45C34536BDC3027F5F20CFE29B98B04C80F4C02EC2BC31AC9A7960BDC817DC439925FA7398D6352CF56EC853101AB6yCz2F" TargetMode="External"/><Relationship Id="rId48" Type="http://schemas.openxmlformats.org/officeDocument/2006/relationships/hyperlink" Target="consultantplus://offline/ref=F8AA45C34536BDC3027F5F20CFE29B98B04C80F4C02EC2BE32AE9A7960BDC817DC439925E873C0DA3425EB6FC946464BF0941539648365E8B674E097y5zAF" TargetMode="External"/><Relationship Id="rId56" Type="http://schemas.openxmlformats.org/officeDocument/2006/relationships/hyperlink" Target="consultantplus://offline/ref=F8AA45C34536BDC3027F5F20CFE29B98B04C80F4C22FCEB93EA6C77368E4C415DB4CC632EF3ACCDB3425EB68CA19435EE1CC1931739D6CFFAA76E2y9z6F" TargetMode="External"/><Relationship Id="rId64" Type="http://schemas.openxmlformats.org/officeDocument/2006/relationships/hyperlink" Target="consultantplus://offline/ref=F8AA45C34536BDC3027F5F20CFE29B98B04C80F4C82ECCBE34A6C77368E4C415DB4CC632EF3ACCDB3425E96CCA19435EE1CC1931739D6CFFAA76E2y9z6F" TargetMode="External"/><Relationship Id="rId69" Type="http://schemas.openxmlformats.org/officeDocument/2006/relationships/footer" Target="footer1.xml"/><Relationship Id="rId77" Type="http://schemas.openxmlformats.org/officeDocument/2006/relationships/hyperlink" Target="consultantplus://offline/ref=F8AA45C34536BDC3027F5F20CFE29B98B04C80F4C82ECCBE34A6C77368E4C415DB4CC632EF3ACCDB3425EA6DCA19435EE1CC1931739D6CFFAA76E2y9z6F" TargetMode="External"/><Relationship Id="rId100" Type="http://schemas.openxmlformats.org/officeDocument/2006/relationships/footer" Target="footer7.xml"/><Relationship Id="rId105" Type="http://schemas.openxmlformats.org/officeDocument/2006/relationships/hyperlink" Target="consultantplus://offline/ref=F8AA45C34536BDC3027F5F20CFE29B98B04C80F4C02EC2BE32AE9A7960BDC817DC439925E873C0DA3425EB6DC846464BF0941539648365E8B674E097y5zAF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F8AA45C34536BDC3027F5F20CFE29B98B04C80F4C82ECCBE34A6C77368E4C415DB4CC632EF3ACCDB3425EA6BCA19435EE1CC1931739D6CFFAA76E2y9z6F" TargetMode="External"/><Relationship Id="rId72" Type="http://schemas.openxmlformats.org/officeDocument/2006/relationships/header" Target="header3.xml"/><Relationship Id="rId80" Type="http://schemas.openxmlformats.org/officeDocument/2006/relationships/hyperlink" Target="consultantplus://offline/ref=F8AA45C34536BDC3027F5F20CFE29B98B04C80F4C02EC2BE32AE9A7960BDC817DC439925E873C0DA3425EB6CC846464BF0941539648365E8B674E097y5zAF" TargetMode="External"/><Relationship Id="rId85" Type="http://schemas.openxmlformats.org/officeDocument/2006/relationships/hyperlink" Target="consultantplus://offline/ref=F8AA45C34536BDC3027F5F20CFE29B98B04C80F4C02DCABF3EAE9A7960BDC817DC439925E873C0DA3425E966C346464BF0941539648365E8B674E097y5zAF" TargetMode="External"/><Relationship Id="rId93" Type="http://schemas.openxmlformats.org/officeDocument/2006/relationships/hyperlink" Target="consultantplus://offline/ref=F8AA45C34536BDC3027F5F20CFE29B98B04C80F4C028C3BB31A59A7960BDC817DC439925FA7398D6352CF56EC853101AB6yCz2F" TargetMode="External"/><Relationship Id="rId98" Type="http://schemas.openxmlformats.org/officeDocument/2006/relationships/footer" Target="footer6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AA45C34536BDC3027F5F20CFE29B98B04C80F4C82ECCBE34A6C77368E4C415DB4CC632EF3ACCDB3425EB6BCA19435EE1CC1931739D6CFFAA76E2y9z6F" TargetMode="External"/><Relationship Id="rId17" Type="http://schemas.openxmlformats.org/officeDocument/2006/relationships/hyperlink" Target="consultantplus://offline/ref=F8AA45C34536BDC3027F5F20CFE29B98B04C80F4C82ECCBE34A6C77368E4C415DB4CC632EF3ACCDB3425EA6ECA19435EE1CC1931739D6CFFAA76E2y9z6F" TargetMode="External"/><Relationship Id="rId25" Type="http://schemas.openxmlformats.org/officeDocument/2006/relationships/hyperlink" Target="consultantplus://offline/ref=F8AA45C34536BDC3027F5F20CFE29B98B04C80F4C62CC2B23FA6C77368E4C415DB4CC632EF3ACCDB3425EB69CA19435EE1CC1931739D6CFFAA76E2y9z6F" TargetMode="External"/><Relationship Id="rId33" Type="http://schemas.openxmlformats.org/officeDocument/2006/relationships/hyperlink" Target="consultantplus://offline/ref=F8AA45C34536BDC3027F5F20CFE29B98B04C80F4C029CFB835A49A7960BDC817DC439925E873C0DA3425EB66C146464BF0941539648365E8B674E097y5zAF" TargetMode="External"/><Relationship Id="rId38" Type="http://schemas.openxmlformats.org/officeDocument/2006/relationships/hyperlink" Target="consultantplus://offline/ref=F8AA45C34536BDC3027F5F20CFE29B98B04C80F4C82ECCBE34A6C77368E4C415DB4CC632EF3ACCDB3425EA66CA19435EE1CC1931739D6CFFAA76E2y9z6F" TargetMode="External"/><Relationship Id="rId46" Type="http://schemas.openxmlformats.org/officeDocument/2006/relationships/hyperlink" Target="consultantplus://offline/ref=F8AA45C34536BDC3027F5F20CFE29B98B04C80F4C62CC2B23FA6C77368E4C415DB4CC632EF3ACCDB3425EA67CA19435EE1CC1931739D6CFFAA76E2y9z6F" TargetMode="External"/><Relationship Id="rId59" Type="http://schemas.openxmlformats.org/officeDocument/2006/relationships/hyperlink" Target="consultantplus://offline/ref=F8AA45C34536BDC3027F5F20CFE29B98B04C80F4C22FCEB93EA6C77368E4C415DB4CC632EF3ACCDB3425EB67CA19435EE1CC1931739D6CFFAA76E2y9z6F" TargetMode="External"/><Relationship Id="rId67" Type="http://schemas.openxmlformats.org/officeDocument/2006/relationships/hyperlink" Target="consultantplus://offline/ref=F8AA45C34536BDC3027F5F20CFE29B98B04C80F4C82ECCBE34A6C77368E4C415DB4CC632EF3ACCDB3425EA6BCA19435EE1CC1931739D6CFFAA76E2y9z6F" TargetMode="External"/><Relationship Id="rId103" Type="http://schemas.openxmlformats.org/officeDocument/2006/relationships/hyperlink" Target="consultantplus://offline/ref=F8AA45C34536BDC3027F5F20CFE29B98B04C80F4C02EC2BE32AE9A7960BDC817DC439925E873C0DA3425EB6DC846464BF0941539648365E8B674E097y5zAF" TargetMode="External"/><Relationship Id="rId108" Type="http://schemas.openxmlformats.org/officeDocument/2006/relationships/hyperlink" Target="consultantplus://offline/ref=F8AA45C34536BDC3027F5F20CFE29B98B04C80F4C02DCABF3EAE9A7960BDC817DC439925E873C0DA3425E966C346464BF0941539648365E8B674E097y5zAF" TargetMode="External"/><Relationship Id="rId20" Type="http://schemas.openxmlformats.org/officeDocument/2006/relationships/hyperlink" Target="consultantplus://offline/ref=F8AA45C34536BDC3027F5F20CFE29B98B04C80F4C22FCEB93EA6C77368E4C415DB4CC632EF3ACCDB3425EB6BCA19435EE1CC1931739D6CFFAA76E2y9z6F" TargetMode="External"/><Relationship Id="rId41" Type="http://schemas.openxmlformats.org/officeDocument/2006/relationships/hyperlink" Target="consultantplus://offline/ref=F8AA45C34536BDC3027F5F20CFE29B98B04C80F4C02DCBBF3EAE9A7960BDC817DC439925E873C0DA3425EB6CC046464BF0941539648365E8B674E097y5zAF" TargetMode="External"/><Relationship Id="rId54" Type="http://schemas.openxmlformats.org/officeDocument/2006/relationships/hyperlink" Target="consultantplus://offline/ref=F8AA45C34536BDC3027F5F20CFE29B98B04C80F4C82ECCBE34A6C77368E4C415DB4CC632EF3ACCDB3425EA68CA19435EE1CC1931739D6CFFAA76E2y9z6F" TargetMode="External"/><Relationship Id="rId62" Type="http://schemas.openxmlformats.org/officeDocument/2006/relationships/hyperlink" Target="consultantplus://offline/ref=F8AA45C34536BDC3027F5F20CFE29B98B04C80F4C22FCEB93EA6C77368E4C415DB4CC632EF3ACCDB3425EB68CA19435EE1CC1931739D6CFFAA76E2y9z6F" TargetMode="External"/><Relationship Id="rId70" Type="http://schemas.openxmlformats.org/officeDocument/2006/relationships/header" Target="header2.xml"/><Relationship Id="rId75" Type="http://schemas.openxmlformats.org/officeDocument/2006/relationships/footer" Target="footer4.xml"/><Relationship Id="rId83" Type="http://schemas.openxmlformats.org/officeDocument/2006/relationships/hyperlink" Target="consultantplus://offline/ref=F8AA45C34536BDC3027F5F20CFE29B98B04C80F4C02DCABF3EAE9A7960BDC817DC439925E873C0DA3425E966C346464BF0941539648365E8B674E097y5zAF" TargetMode="External"/><Relationship Id="rId88" Type="http://schemas.openxmlformats.org/officeDocument/2006/relationships/hyperlink" Target="consultantplus://offline/ref=F8AA45C34536BDC3027F5F20CFE29B98B04C80F4C02EC2BE32AE9A7960BDC817DC439925E873C0DA3425EB6DC346464BF0941539648365E8B674E097y5zAF" TargetMode="External"/><Relationship Id="rId91" Type="http://schemas.openxmlformats.org/officeDocument/2006/relationships/hyperlink" Target="consultantplus://offline/ref=F8AA45C34536BDC3027F5F20CFE29B98B04C80F4C02EC2BC31AC9A7960BDC817DC439925E873C0DA3425E268C246464BF0941539648365E8B674E097y5zAF" TargetMode="External"/><Relationship Id="rId96" Type="http://schemas.openxmlformats.org/officeDocument/2006/relationships/footer" Target="footer5.xml"/><Relationship Id="rId111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8AA45C34536BDC3027F5F20CFE29B98B04C80F4C82ECCBE34A6C77368E4C415DB4CC632EF3ACCDB3425EB66CA19435EE1CC1931739D6CFFAA76E2y9z6F" TargetMode="External"/><Relationship Id="rId23" Type="http://schemas.openxmlformats.org/officeDocument/2006/relationships/hyperlink" Target="consultantplus://offline/ref=F8AA45C34536BDC3027F5F20CFE29B98B04C80F4C02EC2BE32AE9A7960BDC817DC439925E873C0DA3425EB6EC446464BF0941539648365E8B674E097y5zAF" TargetMode="External"/><Relationship Id="rId28" Type="http://schemas.openxmlformats.org/officeDocument/2006/relationships/hyperlink" Target="consultantplus://offline/ref=F8AA45C34536BDC3027F5F20CFE29B98B04C80F4C22FCEB93EA6C77368E4C415DB4CC632EF3ACCDB3425EB68CA19435EE1CC1931739D6CFFAA76E2y9z6F" TargetMode="External"/><Relationship Id="rId36" Type="http://schemas.openxmlformats.org/officeDocument/2006/relationships/hyperlink" Target="consultantplus://offline/ref=F8AA45C34536BDC3027F5F20CFE29B98B04C80F4C82ECCBE34A6C77368E4C415DB4CC632EF3ACCDB3425EA6BCA19435EE1CC1931739D6CFFAA76E2y9z6F" TargetMode="External"/><Relationship Id="rId49" Type="http://schemas.openxmlformats.org/officeDocument/2006/relationships/hyperlink" Target="consultantplus://offline/ref=F8AA45C34536BDC3027F5F20CFE29B98B04C80F4C82ECCBE34A6C77368E4C415DB4CC632EF3ACCDB3425EA6BCA19435EE1CC1931739D6CFFAA76E2y9z6F" TargetMode="External"/><Relationship Id="rId57" Type="http://schemas.openxmlformats.org/officeDocument/2006/relationships/hyperlink" Target="consultantplus://offline/ref=F8AA45C34536BDC3027F5F20CFE29B98B04C80F4C82ECCBE34A6C77368E4C415DB4CC632EF3ACCDB3425EA66CA19435EE1CC1931739D6CFFAA76E2y9z6F" TargetMode="External"/><Relationship Id="rId106" Type="http://schemas.openxmlformats.org/officeDocument/2006/relationships/hyperlink" Target="consultantplus://offline/ref=F8AA45C34536BDC3027F5F20CFE29B98B04C80F4C02DCABF3EAE9A7960BDC817DC439925E873C0DA3425E966C346464BF0941539648365E8B674E097y5zAF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F8AA45C34536BDC3027F5F20CFE29B98B04C80F4C22FCEB93EA6C77368E4C415DB4CC632EF3ACCDB3425EB6BCA19435EE1CC1931739D6CFFAA76E2y9z6F" TargetMode="External"/><Relationship Id="rId31" Type="http://schemas.openxmlformats.org/officeDocument/2006/relationships/hyperlink" Target="consultantplus://offline/ref=F8AA45C34536BDC3027F5F20CFE29B98B04C80F4C82ECCBE34A6C77368E4C415DB4CC632EF3ACCDB3425EA6BCA19435EE1CC1931739D6CFFAA76E2y9z6F" TargetMode="External"/><Relationship Id="rId44" Type="http://schemas.openxmlformats.org/officeDocument/2006/relationships/hyperlink" Target="consultantplus://offline/ref=F8AA45C34536BDC3027F5F20CFE29B98B04C80F4C82ECCBE34A6C77368E4C415DB4CC632EF3ACCDB3425EA67CA19435EE1CC1931739D6CFFAA76E2y9z6F" TargetMode="External"/><Relationship Id="rId52" Type="http://schemas.openxmlformats.org/officeDocument/2006/relationships/hyperlink" Target="consultantplus://offline/ref=F8AA45C34536BDC3027F5F20CFE29B98B04C80F4C22FCEB93EA6C77368E4C415DB4CC632EF3ACCDB3425EB68CA19435EE1CC1931739D6CFFAA76E2y9z6F" TargetMode="External"/><Relationship Id="rId60" Type="http://schemas.openxmlformats.org/officeDocument/2006/relationships/hyperlink" Target="consultantplus://offline/ref=F8AA45C34536BDC3027F5F20CFE29B98B04C80F4C82ECCBE34A6C77368E4C415DB4CC632EF3ACCDB3425EA6BCA19435EE1CC1931739D6CFFAA76E2y9z6F" TargetMode="External"/><Relationship Id="rId65" Type="http://schemas.openxmlformats.org/officeDocument/2006/relationships/hyperlink" Target="consultantplus://offline/ref=F8AA45C34536BDC3027F5F20CFE29B98B04C80F4C82ECCBE34A6C77368E4C415DB4CC632EF3ACCDB3425EA6BCA19435EE1CC1931739D6CFFAA76E2y9z6F" TargetMode="External"/><Relationship Id="rId73" Type="http://schemas.openxmlformats.org/officeDocument/2006/relationships/footer" Target="footer3.xml"/><Relationship Id="rId78" Type="http://schemas.openxmlformats.org/officeDocument/2006/relationships/hyperlink" Target="consultantplus://offline/ref=F8AA45C34536BDC3027F5F20CFE29B98B04C80F4C02EC2BE32AE9A7960BDC817DC439925E873C0DA3425EB6CC946464BF0941539648365E8B674E097y5zAF" TargetMode="External"/><Relationship Id="rId81" Type="http://schemas.openxmlformats.org/officeDocument/2006/relationships/hyperlink" Target="consultantplus://offline/ref=F8AA45C34536BDC3027F5F20CFE29B98B04C80F4C02EC9BF35A99A7960BDC817DC439925E873C0DA3425EB6FC446464BF0941539648365E8B674E097y5zAF" TargetMode="External"/><Relationship Id="rId86" Type="http://schemas.openxmlformats.org/officeDocument/2006/relationships/hyperlink" Target="consultantplus://offline/ref=F8AA45C34536BDC3027F5F20CFE29B98B04C80F4C02EC2BE32AE9A7960BDC817DC439925E873C0DA3425EB6DC046464BF0941539648365E8B674E097y5zAF" TargetMode="External"/><Relationship Id="rId94" Type="http://schemas.openxmlformats.org/officeDocument/2006/relationships/hyperlink" Target="consultantplus://offline/ref=F8AA45C34536BDC3027F5F20CFE29B98B04C80F4C028C3BB31A59A7960BDC817DC439925FA7398D6352CF56EC853101AB6yCz2F" TargetMode="External"/><Relationship Id="rId99" Type="http://schemas.openxmlformats.org/officeDocument/2006/relationships/header" Target="header7.xml"/><Relationship Id="rId10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F8AA45C34536BDC3027F5F20CFE29B98B04C80F4C02EC2BE32AE9A7960BDC817DC439925E873C0DA3425EB6EC446464BF0941539648365E8B674E097y5zAF" TargetMode="External"/><Relationship Id="rId18" Type="http://schemas.openxmlformats.org/officeDocument/2006/relationships/hyperlink" Target="consultantplus://offline/ref=F8AA45C34536BDC3027F5F20CFE29B98B04C80F4C62CC2B23FA6C77368E4C415DB4CC632EF3ACCDB3425EB6BCA19435EE1CC1931739D6CFFAA76E2y9z6F" TargetMode="External"/><Relationship Id="rId39" Type="http://schemas.openxmlformats.org/officeDocument/2006/relationships/hyperlink" Target="consultantplus://offline/ref=F8AA45C34536BDC3027F5F20CFE29B98B04C80F4C02EC2BC31AC9A7960BDC817DC439925FA7398D6352CF56EC853101AB6yCz2F" TargetMode="External"/><Relationship Id="rId109" Type="http://schemas.openxmlformats.org/officeDocument/2006/relationships/header" Target="header9.xml"/><Relationship Id="rId34" Type="http://schemas.openxmlformats.org/officeDocument/2006/relationships/hyperlink" Target="consultantplus://offline/ref=F8AA45C34536BDC3027F5F20CFE29B98B04C80F4C22FCEB93EA6C77368E4C415DB4CC632EF3ACCDB3425EB68CA19435EE1CC1931739D6CFFAA76E2y9z6F" TargetMode="External"/><Relationship Id="rId50" Type="http://schemas.openxmlformats.org/officeDocument/2006/relationships/hyperlink" Target="consultantplus://offline/ref=F8AA45C34536BDC3027F5F20CFE29B98B04C80F4C82ECCBE34A6C77368E4C415DB4CC632EF3ACCDB3425EA6BCA19435EE1CC1931739D6CFFAA76E2y9z6F" TargetMode="External"/><Relationship Id="rId55" Type="http://schemas.openxmlformats.org/officeDocument/2006/relationships/hyperlink" Target="consultantplus://offline/ref=F8AA45C34536BDC3027F5F20CFE29B98B04C80F4C02EC2BE32AE9A7960BDC817DC439925E873C0DA3425EB6CC146464BF0941539648365E8B674E097y5zAF" TargetMode="External"/><Relationship Id="rId76" Type="http://schemas.openxmlformats.org/officeDocument/2006/relationships/hyperlink" Target="consultantplus://offline/ref=F8AA45C34536BDC3027F5F20CFE29B98B04C80F4C82ECCBE34A6C77368E4C415DB4CC632EF3ACCDB3425EA6BCA19435EE1CC1931739D6CFFAA76E2y9z6F" TargetMode="External"/><Relationship Id="rId97" Type="http://schemas.openxmlformats.org/officeDocument/2006/relationships/header" Target="header6.xml"/><Relationship Id="rId104" Type="http://schemas.openxmlformats.org/officeDocument/2006/relationships/hyperlink" Target="consultantplus://offline/ref=F8AA45C34536BDC3027F5F20CFE29B98B04C80F4C02DCABF3EAE9A7960BDC817DC439925E873C0DA3425E966C346464BF0941539648365E8B674E097y5zAF" TargetMode="External"/><Relationship Id="rId7" Type="http://schemas.openxmlformats.org/officeDocument/2006/relationships/image" Target="media/image1.png"/><Relationship Id="rId71" Type="http://schemas.openxmlformats.org/officeDocument/2006/relationships/footer" Target="footer2.xml"/><Relationship Id="rId92" Type="http://schemas.openxmlformats.org/officeDocument/2006/relationships/hyperlink" Target="consultantplus://offline/ref=F8AA45C34536BDC3027F5F20CFE29B98B04C80F4C02ECDBD37AB9A7960BDC817DC439925E873C0DA3425EB6CC546464BF0941539648365E8B674E097y5zA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18265</Words>
  <Characters>104114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городского округа Тольятти Самарской области от 02.02.2009 N 181-п/1
(ред. от 29.07.2022)
"Об утверждении Порядка работы Коллегии администрации городского округа Тольятти и Порядка подготовки вопросов, вносимых на рассмотрение Думы гор</vt:lpstr>
    </vt:vector>
  </TitlesOfParts>
  <Company>КонсультантПлюс Версия 4023.00.09</Company>
  <LinksUpToDate>false</LinksUpToDate>
  <CharactersWithSpaces>122135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городского округа Тольятти Самарской области от 02.02.2009 N 181-п/1
(ред. от 29.07.2022)
"Об утверждении Порядка работы Коллегии администрации городского округа Тольятти и Порядка подготовки вопросов, вносимых на рассмотрение Думы городского округа Тольятти, и организации контроля за рассмотрением решений Думы городского округа Тольятти в администрации городского округа Тольятти"</dc:title>
  <dc:creator>Андреева Ольга Ивановна</dc:creator>
  <cp:lastModifiedBy>Андреева Ольга Ивановна</cp:lastModifiedBy>
  <cp:revision>2</cp:revision>
  <dcterms:created xsi:type="dcterms:W3CDTF">2023-09-19T06:02:00Z</dcterms:created>
  <dcterms:modified xsi:type="dcterms:W3CDTF">2023-09-19T06:02:00Z</dcterms:modified>
</cp:coreProperties>
</file>